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BEB" w14:textId="09F4C040" w:rsidR="0051607A" w:rsidRPr="00FE4457" w:rsidRDefault="0051607A" w:rsidP="00FE4457">
      <w:pPr>
        <w:shd w:val="clear" w:color="auto" w:fill="FFFFFF"/>
        <w:spacing w:before="450" w:after="300" w:line="240" w:lineRule="auto"/>
        <w:outlineLvl w:val="0"/>
        <w:rPr>
          <w:rFonts w:ascii="Cambria" w:eastAsia="Times New Roman" w:hAnsi="Cambria" w:cs="Times New Roman"/>
          <w:color w:val="222222"/>
          <w:kern w:val="36"/>
          <w:sz w:val="55"/>
          <w:szCs w:val="55"/>
          <w:lang w:val="nn-NO"/>
        </w:rPr>
      </w:pPr>
      <w:r w:rsidRPr="00FE4457">
        <w:rPr>
          <w:rFonts w:ascii="Cambria" w:eastAsia="Times New Roman" w:hAnsi="Cambria" w:cs="Times New Roman"/>
          <w:color w:val="222222"/>
          <w:kern w:val="36"/>
          <w:sz w:val="55"/>
          <w:szCs w:val="55"/>
          <w:lang w:val="nn-NO" w:eastAsia="nb-NO"/>
        </w:rPr>
        <w:t>Målgrupper og temaer for opplæring</w:t>
      </w:r>
    </w:p>
    <w:p w14:paraId="0F7625C4" w14:textId="51CB9D3F" w:rsidR="0051607A" w:rsidRDefault="0051607A" w:rsidP="0051607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nb-NO"/>
        </w:rPr>
      </w:pPr>
      <w:r w:rsidRPr="0051607A">
        <w:rPr>
          <w:rFonts w:eastAsia="Times New Roman"/>
          <w:b/>
          <w:bCs/>
          <w:sz w:val="24"/>
          <w:szCs w:val="24"/>
          <w:lang w:eastAsia="nb-NO"/>
        </w:rPr>
        <w:t>Vi har her presentert eksempler på både målgrupper og tema som kan brukes som et utgangspunkt for identifisering av målgrupper og relevante opplæringstema i den enkelte virksomhet.</w:t>
      </w:r>
    </w:p>
    <w:p w14:paraId="41B0EE7F" w14:textId="2AC5C3C8" w:rsidR="008B15B9" w:rsidRPr="0051607A" w:rsidRDefault="00E368BE" w:rsidP="0051607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nb-NO"/>
        </w:rPr>
      </w:pPr>
      <w:r w:rsidRPr="00E368BE">
        <w:rPr>
          <w:rFonts w:eastAsia="Times New Roman"/>
          <w:sz w:val="24"/>
          <w:szCs w:val="24"/>
          <w:lang w:eastAsia="nb-NO"/>
        </w:rPr>
        <w:t xml:space="preserve">Kompetanse- og kulturutvikling er en viktig brikke i </w:t>
      </w:r>
      <w:r w:rsidR="005519F2">
        <w:rPr>
          <w:rFonts w:eastAsia="Times New Roman"/>
          <w:sz w:val="24"/>
          <w:szCs w:val="24"/>
          <w:lang w:eastAsia="nb-NO"/>
        </w:rPr>
        <w:t>styringen av informasjonssikkerhet</w:t>
      </w:r>
      <w:r w:rsidRPr="00E368BE">
        <w:rPr>
          <w:rFonts w:eastAsia="Times New Roman"/>
          <w:sz w:val="24"/>
          <w:szCs w:val="24"/>
          <w:lang w:eastAsia="nb-NO"/>
        </w:rPr>
        <w:t xml:space="preserve">. De ansatte må kjenne de </w:t>
      </w:r>
      <w:r w:rsidR="005519F2">
        <w:rPr>
          <w:rFonts w:eastAsia="Times New Roman"/>
          <w:sz w:val="24"/>
          <w:szCs w:val="24"/>
          <w:lang w:eastAsia="nb-NO"/>
        </w:rPr>
        <w:t>styringsaktivitetene</w:t>
      </w:r>
      <w:r w:rsidRPr="00E368BE">
        <w:rPr>
          <w:rFonts w:eastAsia="Times New Roman"/>
          <w:sz w:val="24"/>
          <w:szCs w:val="24"/>
          <w:lang w:eastAsia="nb-NO"/>
        </w:rPr>
        <w:t xml:space="preserve"> som er vesentlig for dem, og gis nødvendig opplæring. Hva som er </w:t>
      </w:r>
      <w:proofErr w:type="gramStart"/>
      <w:r w:rsidRPr="00E368BE">
        <w:rPr>
          <w:rFonts w:eastAsia="Times New Roman"/>
          <w:sz w:val="24"/>
          <w:szCs w:val="24"/>
          <w:lang w:eastAsia="nb-NO"/>
        </w:rPr>
        <w:t>vesentlig</w:t>
      </w:r>
      <w:proofErr w:type="gramEnd"/>
      <w:r w:rsidRPr="00E368BE">
        <w:rPr>
          <w:rFonts w:eastAsia="Times New Roman"/>
          <w:sz w:val="24"/>
          <w:szCs w:val="24"/>
          <w:lang w:eastAsia="nb-NO"/>
        </w:rPr>
        <w:t xml:space="preserve"> vil variere ut fra hvilken rolle man har i virksomheten. Digitaliseringsdirektoratets </w:t>
      </w:r>
      <w:hyperlink r:id="rId9" w:history="1">
        <w:r w:rsidRPr="001D1A62">
          <w:rPr>
            <w:rStyle w:val="Hyperkobling"/>
            <w:rFonts w:eastAsia="Times New Roman"/>
            <w:sz w:val="24"/>
            <w:szCs w:val="24"/>
            <w:lang w:eastAsia="nb-NO"/>
          </w:rPr>
          <w:t>kompetansebeskrivelser for roller i arbeidet med styring og kontroll av informasjonssikkerhet</w:t>
        </w:r>
      </w:hyperlink>
      <w:r w:rsidRPr="00E368BE">
        <w:rPr>
          <w:rFonts w:eastAsia="Times New Roman"/>
          <w:sz w:val="24"/>
          <w:szCs w:val="24"/>
          <w:lang w:eastAsia="nb-NO"/>
        </w:rPr>
        <w:t xml:space="preserve"> beskriver relevant kompetanse for ulike roller i sikkerhetsarbeidet.</w:t>
      </w:r>
      <w:r w:rsidR="001D1A62">
        <w:rPr>
          <w:rFonts w:eastAsia="Times New Roman"/>
          <w:sz w:val="24"/>
          <w:szCs w:val="24"/>
          <w:lang w:eastAsia="nb-NO"/>
        </w:rPr>
        <w:t xml:space="preserve"> De kan også brukes når man </w:t>
      </w:r>
      <w:r w:rsidR="007C2B89">
        <w:rPr>
          <w:rFonts w:eastAsia="Times New Roman"/>
          <w:sz w:val="24"/>
          <w:szCs w:val="24"/>
          <w:lang w:eastAsia="nb-NO"/>
        </w:rPr>
        <w:t xml:space="preserve">identifiserer relevante temaer for opplæring. </w:t>
      </w:r>
    </w:p>
    <w:p w14:paraId="429376F1" w14:textId="77777777" w:rsidR="0051607A" w:rsidRPr="00FE4457" w:rsidRDefault="0051607A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val="nn-NO"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t>Toppleder/toppledergruppen</w:t>
      </w:r>
    </w:p>
    <w:p w14:paraId="2E46D1DF" w14:textId="77777777" w:rsidR="0051607A" w:rsidRPr="0051607A" w:rsidRDefault="0051607A" w:rsidP="00BC5AFE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Hva er informasjonssikkerhet</w:t>
      </w:r>
    </w:p>
    <w:p w14:paraId="6DEE1513" w14:textId="77777777" w:rsidR="0051607A" w:rsidRPr="0051607A" w:rsidRDefault="0051607A" w:rsidP="00BC5AFE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Internkontrollarbeid og sammenhengen mellom internkontroll og informasjonssikkerhet</w:t>
      </w:r>
    </w:p>
    <w:p w14:paraId="61AB7B87" w14:textId="77777777" w:rsidR="0051607A" w:rsidRPr="0051607A" w:rsidRDefault="0051607A" w:rsidP="00BC5AFE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Ledelsens ansvar for informasjonssikkerhet</w:t>
      </w:r>
    </w:p>
    <w:p w14:paraId="0AAECD2D" w14:textId="7FF4A84B" w:rsidR="0051607A" w:rsidRPr="0051607A" w:rsidRDefault="0051607A" w:rsidP="00BC5AFE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 xml:space="preserve">Oversikt over </w:t>
      </w:r>
      <w:r w:rsidR="00C13485">
        <w:rPr>
          <w:rFonts w:eastAsia="Times New Roman"/>
          <w:sz w:val="24"/>
          <w:szCs w:val="24"/>
          <w:lang w:eastAsia="nb-NO"/>
        </w:rPr>
        <w:t>styringsaktiviteter</w:t>
      </w:r>
      <w:r w:rsidR="00C13485" w:rsidRPr="0051607A">
        <w:rPr>
          <w:rFonts w:eastAsia="Times New Roman"/>
          <w:sz w:val="24"/>
          <w:szCs w:val="24"/>
          <w:lang w:eastAsia="nb-NO"/>
        </w:rPr>
        <w:t xml:space="preserve"> </w:t>
      </w:r>
      <w:r w:rsidRPr="0051607A">
        <w:rPr>
          <w:rFonts w:eastAsia="Times New Roman"/>
          <w:sz w:val="24"/>
          <w:szCs w:val="24"/>
          <w:lang w:eastAsia="nb-NO"/>
        </w:rPr>
        <w:t>og hvem som bør ha ansvaret</w:t>
      </w:r>
    </w:p>
    <w:p w14:paraId="6F01F6BC" w14:textId="3A875CEF" w:rsidR="0051607A" w:rsidRPr="00FE4457" w:rsidRDefault="006A00A6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val="nn-NO"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t>Risikoeiere (Linjeledere, operativt ansvarlig)</w:t>
      </w:r>
    </w:p>
    <w:p w14:paraId="39637DC3" w14:textId="77777777" w:rsidR="0051607A" w:rsidRPr="0051607A" w:rsidRDefault="0051607A" w:rsidP="00BC5AFE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Tilsvarende som toppledergruppen, i tillegg</w:t>
      </w:r>
    </w:p>
    <w:p w14:paraId="38DC783C" w14:textId="77777777" w:rsidR="0051607A" w:rsidRPr="0051607A" w:rsidRDefault="0051607A" w:rsidP="00BC5AFE">
      <w:pPr>
        <w:pStyle w:val="Listeavsnit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Kunnskap om, eller forståelse for hovedelementene i</w:t>
      </w:r>
    </w:p>
    <w:p w14:paraId="7CFD59D4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foranalyse av ansvarsområde</w:t>
      </w:r>
    </w:p>
    <w:p w14:paraId="1E6C1786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analyse av eksterne krav</w:t>
      </w:r>
    </w:p>
    <w:p w14:paraId="33CF2CBF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taktisk oppdeling og gruppering</w:t>
      </w:r>
    </w:p>
    <w:p w14:paraId="2DF476A7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vurdere behov for risikovurderinger</w:t>
      </w:r>
    </w:p>
    <w:p w14:paraId="1678A14A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planlegging og gjennomføring av risikovurdering</w:t>
      </w:r>
    </w:p>
    <w:p w14:paraId="2CD04556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foreslå håndtering av risikoer</w:t>
      </w:r>
    </w:p>
    <w:p w14:paraId="4D00C996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godkjenne forslag til risikohåndtering</w:t>
      </w:r>
    </w:p>
    <w:p w14:paraId="32425510" w14:textId="77777777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iverksette godkjente sikkerhetstiltak</w:t>
      </w:r>
    </w:p>
    <w:p w14:paraId="35C60AEC" w14:textId="67E940E0" w:rsidR="0051607A" w:rsidRPr="0051607A" w:rsidRDefault="00C13485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>
        <w:rPr>
          <w:rFonts w:eastAsia="Times New Roman"/>
          <w:sz w:val="24"/>
          <w:szCs w:val="24"/>
          <w:lang w:eastAsia="nb-NO"/>
        </w:rPr>
        <w:t>vurdere risiko etter hendelser</w:t>
      </w:r>
    </w:p>
    <w:p w14:paraId="099DDDD9" w14:textId="7A6AC67C" w:rsidR="0051607A" w:rsidRPr="0051607A" w:rsidRDefault="0051607A" w:rsidP="00BC5AFE">
      <w:pPr>
        <w:pStyle w:val="Listeavsnitt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vurdering</w:t>
      </w:r>
      <w:r w:rsidR="00C13485">
        <w:rPr>
          <w:rFonts w:eastAsia="Times New Roman"/>
          <w:sz w:val="24"/>
          <w:szCs w:val="24"/>
          <w:lang w:eastAsia="nb-NO"/>
        </w:rPr>
        <w:t xml:space="preserve"> av risiko</w:t>
      </w:r>
      <w:r w:rsidRPr="0051607A">
        <w:rPr>
          <w:rFonts w:eastAsia="Times New Roman"/>
          <w:sz w:val="24"/>
          <w:szCs w:val="24"/>
          <w:lang w:eastAsia="nb-NO"/>
        </w:rPr>
        <w:t xml:space="preserve"> ved anskaffelser og utvikling</w:t>
      </w:r>
    </w:p>
    <w:p w14:paraId="085486B5" w14:textId="76051790" w:rsidR="0051607A" w:rsidRPr="00FE4457" w:rsidRDefault="0051607A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val="nn-NO"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t>System</w:t>
      </w:r>
      <w:r w:rsidR="004D20D3"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t>eier fellessystem</w:t>
      </w:r>
    </w:p>
    <w:p w14:paraId="2DC07C10" w14:textId="2A211BA9" w:rsidR="0051607A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 xml:space="preserve">Tilsvarende som for </w:t>
      </w:r>
      <w:r w:rsidR="004D20D3">
        <w:rPr>
          <w:rFonts w:eastAsia="Times New Roman"/>
          <w:sz w:val="24"/>
          <w:szCs w:val="24"/>
          <w:lang w:eastAsia="nb-NO"/>
        </w:rPr>
        <w:t>risikoeiere</w:t>
      </w:r>
      <w:r w:rsidRPr="00BC5AFE">
        <w:rPr>
          <w:rFonts w:eastAsia="Times New Roman"/>
          <w:sz w:val="24"/>
          <w:szCs w:val="24"/>
          <w:lang w:eastAsia="nb-NO"/>
        </w:rPr>
        <w:t>, men litt mer operasjonelt på de ulike delene som involverer dem spesielt</w:t>
      </w:r>
    </w:p>
    <w:p w14:paraId="08BA5C2B" w14:textId="77777777" w:rsidR="0093308D" w:rsidRPr="00FE4457" w:rsidRDefault="0093308D" w:rsidP="00FE4457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</w:p>
    <w:p w14:paraId="4C642F07" w14:textId="77777777" w:rsidR="0051607A" w:rsidRPr="00FE4457" w:rsidRDefault="0051607A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val="nn-NO"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lastRenderedPageBreak/>
        <w:t>Prosessledere for risikovurderinger og risikohåndtering</w:t>
      </w:r>
    </w:p>
    <w:p w14:paraId="3A6D08BE" w14:textId="77777777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>Hva er risiko og risikovurderinger</w:t>
      </w:r>
    </w:p>
    <w:p w14:paraId="03F53BC4" w14:textId="51242668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 xml:space="preserve">Risikovurderingene og risikohåndteringens plass i </w:t>
      </w:r>
      <w:r w:rsidR="005D3AFD">
        <w:rPr>
          <w:rFonts w:eastAsia="Times New Roman"/>
          <w:sz w:val="24"/>
          <w:szCs w:val="24"/>
          <w:lang w:eastAsia="nb-NO"/>
        </w:rPr>
        <w:t>styringen av informasjonssikkerhet</w:t>
      </w:r>
    </w:p>
    <w:p w14:paraId="72028067" w14:textId="77777777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>Metoden for risikovurdering</w:t>
      </w:r>
    </w:p>
    <w:p w14:paraId="6504E414" w14:textId="77777777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>Metoden for å foreslå håndtering av risikoer</w:t>
      </w:r>
    </w:p>
    <w:p w14:paraId="07AECC6E" w14:textId="77777777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>Hvordan tilpasse metoden til ulike situasjoner</w:t>
      </w:r>
    </w:p>
    <w:p w14:paraId="57E5406C" w14:textId="77777777" w:rsidR="0051607A" w:rsidRPr="00BC5AFE" w:rsidRDefault="0051607A" w:rsidP="00BC5AFE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BC5AFE">
        <w:rPr>
          <w:rFonts w:eastAsia="Times New Roman"/>
          <w:sz w:val="24"/>
          <w:szCs w:val="24"/>
          <w:lang w:eastAsia="nb-NO"/>
        </w:rPr>
        <w:t>Håndteringsansvarlig sin rolle i aktiviteten Iverksette godkjente tiltak (evt. for egen målgruppe)</w:t>
      </w:r>
    </w:p>
    <w:p w14:paraId="10E54C60" w14:textId="645BC9FC" w:rsidR="0051607A" w:rsidRPr="00FE4457" w:rsidRDefault="0051607A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>Tiltaksleverandører</w:t>
      </w:r>
      <w:r w:rsidR="007F5EED"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eastAsia="nb-NO"/>
        </w:rPr>
        <w:t xml:space="preserve"> (f.eks. IT-leder)</w:t>
      </w:r>
    </w:p>
    <w:p w14:paraId="47AFA9E2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Hva er risiko og risikovurderinger</w:t>
      </w:r>
    </w:p>
    <w:p w14:paraId="391526FB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Hva er risikohåndtering</w:t>
      </w:r>
    </w:p>
    <w:p w14:paraId="7B8549E4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Etablere fellessikring og tydeliggjøre tilleggssikring</w:t>
      </w:r>
    </w:p>
    <w:p w14:paraId="4370A072" w14:textId="6FEF2590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 xml:space="preserve">Utforme og </w:t>
      </w:r>
      <w:r w:rsidR="005D3AFD">
        <w:rPr>
          <w:rFonts w:eastAsia="Times New Roman"/>
          <w:sz w:val="24"/>
          <w:szCs w:val="24"/>
          <w:lang w:eastAsia="nb-NO"/>
        </w:rPr>
        <w:t>etablere sikkerhets</w:t>
      </w:r>
      <w:r w:rsidRPr="0051607A">
        <w:rPr>
          <w:rFonts w:eastAsia="Times New Roman"/>
          <w:sz w:val="24"/>
          <w:szCs w:val="24"/>
          <w:lang w:eastAsia="nb-NO"/>
        </w:rPr>
        <w:t>tiltak</w:t>
      </w:r>
    </w:p>
    <w:p w14:paraId="52C80F8D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Oppdatere fellessikringen</w:t>
      </w:r>
    </w:p>
    <w:p w14:paraId="600981C4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Overvåking og hendelseshåndtering</w:t>
      </w:r>
    </w:p>
    <w:p w14:paraId="67C42B78" w14:textId="44810750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 xml:space="preserve">Måling av effekt av </w:t>
      </w:r>
      <w:r w:rsidR="005D3AFD">
        <w:rPr>
          <w:rFonts w:eastAsia="Times New Roman"/>
          <w:sz w:val="24"/>
          <w:szCs w:val="24"/>
          <w:lang w:eastAsia="nb-NO"/>
        </w:rPr>
        <w:t>sikkerhets</w:t>
      </w:r>
      <w:r w:rsidRPr="0051607A">
        <w:rPr>
          <w:rFonts w:eastAsia="Times New Roman"/>
          <w:sz w:val="24"/>
          <w:szCs w:val="24"/>
          <w:lang w:eastAsia="nb-NO"/>
        </w:rPr>
        <w:t>tiltak</w:t>
      </w:r>
    </w:p>
    <w:p w14:paraId="6BC490AE" w14:textId="77777777" w:rsidR="0051607A" w:rsidRPr="0051607A" w:rsidRDefault="0051607A" w:rsidP="00BC5AFE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Sårbarhetsvurderinger</w:t>
      </w:r>
    </w:p>
    <w:p w14:paraId="6EEF473D" w14:textId="77777777" w:rsidR="0051607A" w:rsidRPr="00FE4457" w:rsidRDefault="0051607A" w:rsidP="00FE445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Cs/>
          <w:color w:val="222222"/>
          <w:sz w:val="36"/>
          <w:szCs w:val="36"/>
          <w:lang w:val="nn-NO" w:eastAsia="nb-NO"/>
        </w:rPr>
      </w:pPr>
      <w:r w:rsidRPr="00FE4457">
        <w:rPr>
          <w:rFonts w:ascii="Calibri" w:eastAsia="Times New Roman" w:hAnsi="Calibri" w:cs="Times New Roman"/>
          <w:b/>
          <w:bCs/>
          <w:color w:val="222222"/>
          <w:sz w:val="36"/>
          <w:szCs w:val="36"/>
          <w:lang w:val="nn-NO" w:eastAsia="nb-NO"/>
        </w:rPr>
        <w:t>Alle ansatte</w:t>
      </w:r>
    </w:p>
    <w:p w14:paraId="6C8CDBE1" w14:textId="77777777" w:rsidR="0051607A" w:rsidRPr="0051607A" w:rsidRDefault="0051607A" w:rsidP="00BC5AFE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Forståelse for hva informasjonssikkerhet er</w:t>
      </w:r>
    </w:p>
    <w:p w14:paraId="72DC3627" w14:textId="77777777" w:rsidR="0051607A" w:rsidRPr="0051607A" w:rsidRDefault="0051607A" w:rsidP="00BC5AFE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Kunnskap om:</w:t>
      </w:r>
    </w:p>
    <w:p w14:paraId="05167A45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Formål og mål for eget arbeid</w:t>
      </w:r>
    </w:p>
    <w:p w14:paraId="4A5D6589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 xml:space="preserve">Spesielle retningslinjer som gjelder alle i virksomheten, som: </w:t>
      </w:r>
    </w:p>
    <w:p w14:paraId="7C0D02A5" w14:textId="77777777" w:rsidR="0051607A" w:rsidRPr="0051607A" w:rsidRDefault="0051607A" w:rsidP="00BC5AFE">
      <w:pPr>
        <w:pStyle w:val="Listeavsnitt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Individuelt ansvar i forbindelse med informasjonssikkerhet</w:t>
      </w:r>
    </w:p>
    <w:p w14:paraId="1A2B77E5" w14:textId="77777777" w:rsidR="0051607A" w:rsidRPr="0051607A" w:rsidRDefault="0051607A" w:rsidP="00BC5AFE">
      <w:pPr>
        <w:pStyle w:val="Listeavsnitt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Krav ved generell bruk av IKT-utstyr</w:t>
      </w:r>
    </w:p>
    <w:p w14:paraId="10A33ABA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Krav til konfidensialitet, integritet og tilgjengelighet på informasjon i eget arbeid</w:t>
      </w:r>
    </w:p>
    <w:p w14:paraId="61109D54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 xml:space="preserve">Retningslinjer og rutiner som angår eget arbeid, som: </w:t>
      </w:r>
    </w:p>
    <w:p w14:paraId="55707C5A" w14:textId="77777777" w:rsidR="0051607A" w:rsidRPr="0051607A" w:rsidRDefault="0051607A" w:rsidP="00BC5AFE">
      <w:pPr>
        <w:pStyle w:val="Listeavsnitt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Beskrivelse av arbeidsprosesser, rutiner og eget ansvar</w:t>
      </w:r>
    </w:p>
    <w:p w14:paraId="575F648E" w14:textId="77777777" w:rsidR="0051607A" w:rsidRPr="0051607A" w:rsidRDefault="0051607A" w:rsidP="00BC5AFE">
      <w:pPr>
        <w:pStyle w:val="Listeavsnitt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Beskrivelse av etablerte sikkerhetstiltak den enkelte må kjenne</w:t>
      </w:r>
    </w:p>
    <w:p w14:paraId="01A18FF4" w14:textId="77777777" w:rsidR="0051607A" w:rsidRPr="0051607A" w:rsidRDefault="0051607A" w:rsidP="00BC5AFE">
      <w:pPr>
        <w:pStyle w:val="Listeavsnitt"/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Krav ved bruk av spesifikke informasjonssystemer</w:t>
      </w:r>
    </w:p>
    <w:p w14:paraId="2E1C3A7D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Rutiner for rapportering av informasjonssikkerhetshendelser</w:t>
      </w:r>
    </w:p>
    <w:p w14:paraId="0BFCA5C1" w14:textId="77777777" w:rsidR="0051607A" w:rsidRPr="0051607A" w:rsidRDefault="0051607A" w:rsidP="00BC5AFE">
      <w:pPr>
        <w:pStyle w:val="Listeavsnit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Kunnskap om hvor de kan finne informasjon om:</w:t>
      </w:r>
    </w:p>
    <w:p w14:paraId="766FA202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Virksomhetens overordnede mål og strategi</w:t>
      </w:r>
    </w:p>
    <w:p w14:paraId="33A71476" w14:textId="77777777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Virksomhetens policy for informasjonssikkerhet</w:t>
      </w:r>
    </w:p>
    <w:p w14:paraId="2BC8BA20" w14:textId="723B65EF" w:rsidR="0051607A" w:rsidRPr="0051607A" w:rsidRDefault="0051607A" w:rsidP="00BC5AFE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nb-NO"/>
        </w:rPr>
      </w:pPr>
      <w:r w:rsidRPr="0051607A">
        <w:rPr>
          <w:rFonts w:eastAsia="Times New Roman"/>
          <w:sz w:val="24"/>
          <w:szCs w:val="24"/>
          <w:lang w:eastAsia="nb-NO"/>
        </w:rPr>
        <w:t>Retningslinje</w:t>
      </w:r>
      <w:r w:rsidR="002264E6">
        <w:rPr>
          <w:rFonts w:eastAsia="Times New Roman"/>
          <w:sz w:val="24"/>
          <w:szCs w:val="24"/>
          <w:lang w:eastAsia="nb-NO"/>
        </w:rPr>
        <w:t>r</w:t>
      </w:r>
      <w:r w:rsidRPr="0051607A">
        <w:rPr>
          <w:rFonts w:eastAsia="Times New Roman"/>
          <w:sz w:val="24"/>
          <w:szCs w:val="24"/>
          <w:lang w:eastAsia="nb-NO"/>
        </w:rPr>
        <w:t xml:space="preserve"> </w:t>
      </w:r>
      <w:r w:rsidR="002264E6">
        <w:rPr>
          <w:rFonts w:eastAsia="Times New Roman"/>
          <w:sz w:val="24"/>
          <w:szCs w:val="24"/>
          <w:lang w:eastAsia="nb-NO"/>
        </w:rPr>
        <w:t xml:space="preserve">som beskriver roller, ansvar og </w:t>
      </w:r>
      <w:r w:rsidR="006B0485">
        <w:rPr>
          <w:rFonts w:eastAsia="Times New Roman"/>
          <w:sz w:val="24"/>
          <w:szCs w:val="24"/>
          <w:lang w:eastAsia="nb-NO"/>
        </w:rPr>
        <w:t>styringsaktiviteter</w:t>
      </w:r>
    </w:p>
    <w:p w14:paraId="6573531A" w14:textId="4E31B285" w:rsidR="006D1AE8" w:rsidRDefault="0051607A" w:rsidP="00FE4457">
      <w:pPr>
        <w:pStyle w:val="Listeavsnitt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6B0485">
        <w:rPr>
          <w:rFonts w:eastAsia="Times New Roman"/>
          <w:sz w:val="24"/>
          <w:szCs w:val="24"/>
          <w:lang w:eastAsia="nb-NO"/>
        </w:rPr>
        <w:t>Hvor man finner retningslinjer og rutiner ved behov</w:t>
      </w:r>
    </w:p>
    <w:sectPr w:rsidR="006D1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960"/>
    <w:multiLevelType w:val="hybridMultilevel"/>
    <w:tmpl w:val="CAB2C8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97D"/>
    <w:multiLevelType w:val="hybridMultilevel"/>
    <w:tmpl w:val="C5E80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3F42"/>
    <w:multiLevelType w:val="hybridMultilevel"/>
    <w:tmpl w:val="E72869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05D7"/>
    <w:multiLevelType w:val="hybridMultilevel"/>
    <w:tmpl w:val="77EE5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66BB"/>
    <w:multiLevelType w:val="hybridMultilevel"/>
    <w:tmpl w:val="9A588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6E7F"/>
    <w:multiLevelType w:val="hybridMultilevel"/>
    <w:tmpl w:val="FF3EB7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64B21"/>
    <w:multiLevelType w:val="hybridMultilevel"/>
    <w:tmpl w:val="7868CB04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18D7812"/>
    <w:multiLevelType w:val="hybridMultilevel"/>
    <w:tmpl w:val="251AD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806A2"/>
    <w:multiLevelType w:val="hybridMultilevel"/>
    <w:tmpl w:val="27B486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7C4"/>
    <w:multiLevelType w:val="hybridMultilevel"/>
    <w:tmpl w:val="D80240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25632"/>
    <w:multiLevelType w:val="hybridMultilevel"/>
    <w:tmpl w:val="2032911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9766748"/>
    <w:multiLevelType w:val="hybridMultilevel"/>
    <w:tmpl w:val="26B089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F0C0C"/>
    <w:multiLevelType w:val="hybridMultilevel"/>
    <w:tmpl w:val="217E4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46C45"/>
    <w:multiLevelType w:val="hybridMultilevel"/>
    <w:tmpl w:val="BE00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37339"/>
    <w:multiLevelType w:val="hybridMultilevel"/>
    <w:tmpl w:val="28CA3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E51"/>
    <w:multiLevelType w:val="hybridMultilevel"/>
    <w:tmpl w:val="BD087C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64B0F"/>
    <w:multiLevelType w:val="hybridMultilevel"/>
    <w:tmpl w:val="77BE1E62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E2C7F75"/>
    <w:multiLevelType w:val="hybridMultilevel"/>
    <w:tmpl w:val="ED4C1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3248"/>
    <w:multiLevelType w:val="hybridMultilevel"/>
    <w:tmpl w:val="46CE9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B7F00"/>
    <w:multiLevelType w:val="hybridMultilevel"/>
    <w:tmpl w:val="EEBA02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822FF"/>
    <w:multiLevelType w:val="hybridMultilevel"/>
    <w:tmpl w:val="45BE20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D22F3"/>
    <w:multiLevelType w:val="hybridMultilevel"/>
    <w:tmpl w:val="EA00C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772DC"/>
    <w:multiLevelType w:val="hybridMultilevel"/>
    <w:tmpl w:val="6B1C79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01AEA"/>
    <w:multiLevelType w:val="hybridMultilevel"/>
    <w:tmpl w:val="75A47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83EC7"/>
    <w:multiLevelType w:val="hybridMultilevel"/>
    <w:tmpl w:val="1CA0A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B5986"/>
    <w:multiLevelType w:val="hybridMultilevel"/>
    <w:tmpl w:val="5BCE5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B24A6"/>
    <w:multiLevelType w:val="hybridMultilevel"/>
    <w:tmpl w:val="3CECA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E211A"/>
    <w:multiLevelType w:val="hybridMultilevel"/>
    <w:tmpl w:val="5854F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B6ECE"/>
    <w:multiLevelType w:val="multilevel"/>
    <w:tmpl w:val="43A2E984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Oversk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6934A3E"/>
    <w:multiLevelType w:val="hybridMultilevel"/>
    <w:tmpl w:val="03681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C1386"/>
    <w:multiLevelType w:val="hybridMultilevel"/>
    <w:tmpl w:val="5004FD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86C16"/>
    <w:multiLevelType w:val="hybridMultilevel"/>
    <w:tmpl w:val="B1CA40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27F0"/>
    <w:multiLevelType w:val="hybridMultilevel"/>
    <w:tmpl w:val="B6322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05785"/>
    <w:multiLevelType w:val="hybridMultilevel"/>
    <w:tmpl w:val="BF9EC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F689C"/>
    <w:multiLevelType w:val="hybridMultilevel"/>
    <w:tmpl w:val="FBBCF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A7E29"/>
    <w:multiLevelType w:val="hybridMultilevel"/>
    <w:tmpl w:val="57E8F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348A8"/>
    <w:multiLevelType w:val="multilevel"/>
    <w:tmpl w:val="A2BEDF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5541A98"/>
    <w:multiLevelType w:val="hybridMultilevel"/>
    <w:tmpl w:val="E796F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240E0"/>
    <w:multiLevelType w:val="hybridMultilevel"/>
    <w:tmpl w:val="1A127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02F5C"/>
    <w:multiLevelType w:val="hybridMultilevel"/>
    <w:tmpl w:val="0DE8F2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44AE2"/>
    <w:multiLevelType w:val="hybridMultilevel"/>
    <w:tmpl w:val="E7924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F10A7"/>
    <w:multiLevelType w:val="hybridMultilevel"/>
    <w:tmpl w:val="FB3E04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212"/>
    <w:multiLevelType w:val="hybridMultilevel"/>
    <w:tmpl w:val="EBD04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A01B1"/>
    <w:multiLevelType w:val="hybridMultilevel"/>
    <w:tmpl w:val="0706A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E42D3"/>
    <w:multiLevelType w:val="hybridMultilevel"/>
    <w:tmpl w:val="9F24C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51E07"/>
    <w:multiLevelType w:val="hybridMultilevel"/>
    <w:tmpl w:val="39E8D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15B41"/>
    <w:multiLevelType w:val="hybridMultilevel"/>
    <w:tmpl w:val="4A366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36096"/>
    <w:multiLevelType w:val="hybridMultilevel"/>
    <w:tmpl w:val="6B6A5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16"/>
  </w:num>
  <w:num w:numId="4">
    <w:abstractNumId w:val="10"/>
  </w:num>
  <w:num w:numId="5">
    <w:abstractNumId w:val="33"/>
  </w:num>
  <w:num w:numId="6">
    <w:abstractNumId w:val="6"/>
  </w:num>
  <w:num w:numId="7">
    <w:abstractNumId w:val="38"/>
  </w:num>
  <w:num w:numId="8">
    <w:abstractNumId w:val="8"/>
  </w:num>
  <w:num w:numId="9">
    <w:abstractNumId w:val="9"/>
  </w:num>
  <w:num w:numId="10">
    <w:abstractNumId w:val="24"/>
  </w:num>
  <w:num w:numId="11">
    <w:abstractNumId w:val="41"/>
  </w:num>
  <w:num w:numId="12">
    <w:abstractNumId w:val="47"/>
  </w:num>
  <w:num w:numId="13">
    <w:abstractNumId w:val="15"/>
  </w:num>
  <w:num w:numId="14">
    <w:abstractNumId w:val="14"/>
  </w:num>
  <w:num w:numId="15">
    <w:abstractNumId w:val="36"/>
  </w:num>
  <w:num w:numId="16">
    <w:abstractNumId w:val="0"/>
  </w:num>
  <w:num w:numId="17">
    <w:abstractNumId w:val="29"/>
  </w:num>
  <w:num w:numId="18">
    <w:abstractNumId w:val="12"/>
  </w:num>
  <w:num w:numId="19">
    <w:abstractNumId w:val="3"/>
  </w:num>
  <w:num w:numId="20">
    <w:abstractNumId w:val="13"/>
  </w:num>
  <w:num w:numId="21">
    <w:abstractNumId w:val="31"/>
  </w:num>
  <w:num w:numId="22">
    <w:abstractNumId w:val="45"/>
  </w:num>
  <w:num w:numId="23">
    <w:abstractNumId w:val="23"/>
  </w:num>
  <w:num w:numId="24">
    <w:abstractNumId w:val="43"/>
  </w:num>
  <w:num w:numId="25">
    <w:abstractNumId w:val="39"/>
  </w:num>
  <w:num w:numId="26">
    <w:abstractNumId w:val="27"/>
  </w:num>
  <w:num w:numId="27">
    <w:abstractNumId w:val="18"/>
  </w:num>
  <w:num w:numId="28">
    <w:abstractNumId w:val="25"/>
  </w:num>
  <w:num w:numId="29">
    <w:abstractNumId w:val="22"/>
  </w:num>
  <w:num w:numId="30">
    <w:abstractNumId w:val="35"/>
  </w:num>
  <w:num w:numId="31">
    <w:abstractNumId w:val="32"/>
  </w:num>
  <w:num w:numId="32">
    <w:abstractNumId w:val="19"/>
  </w:num>
  <w:num w:numId="33">
    <w:abstractNumId w:val="5"/>
  </w:num>
  <w:num w:numId="34">
    <w:abstractNumId w:val="20"/>
  </w:num>
  <w:num w:numId="35">
    <w:abstractNumId w:val="21"/>
  </w:num>
  <w:num w:numId="36">
    <w:abstractNumId w:val="34"/>
  </w:num>
  <w:num w:numId="37">
    <w:abstractNumId w:val="2"/>
  </w:num>
  <w:num w:numId="38">
    <w:abstractNumId w:val="44"/>
  </w:num>
  <w:num w:numId="39">
    <w:abstractNumId w:val="17"/>
  </w:num>
  <w:num w:numId="40">
    <w:abstractNumId w:val="40"/>
  </w:num>
  <w:num w:numId="41">
    <w:abstractNumId w:val="26"/>
  </w:num>
  <w:num w:numId="42">
    <w:abstractNumId w:val="4"/>
  </w:num>
  <w:num w:numId="43">
    <w:abstractNumId w:val="30"/>
  </w:num>
  <w:num w:numId="44">
    <w:abstractNumId w:val="1"/>
  </w:num>
  <w:num w:numId="45">
    <w:abstractNumId w:val="42"/>
  </w:num>
  <w:num w:numId="46">
    <w:abstractNumId w:val="46"/>
  </w:num>
  <w:num w:numId="47">
    <w:abstractNumId w:val="7"/>
  </w:num>
  <w:num w:numId="4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07A"/>
    <w:rsid w:val="00083924"/>
    <w:rsid w:val="00131262"/>
    <w:rsid w:val="00187C82"/>
    <w:rsid w:val="001D1A62"/>
    <w:rsid w:val="002264E6"/>
    <w:rsid w:val="002D10B9"/>
    <w:rsid w:val="00316342"/>
    <w:rsid w:val="00316D80"/>
    <w:rsid w:val="003240B0"/>
    <w:rsid w:val="0036501F"/>
    <w:rsid w:val="004726EF"/>
    <w:rsid w:val="004D20D3"/>
    <w:rsid w:val="0051607A"/>
    <w:rsid w:val="005519F2"/>
    <w:rsid w:val="005D3AFD"/>
    <w:rsid w:val="005E2CDC"/>
    <w:rsid w:val="006A00A6"/>
    <w:rsid w:val="006B0485"/>
    <w:rsid w:val="006D1AE8"/>
    <w:rsid w:val="006F737F"/>
    <w:rsid w:val="007C2B89"/>
    <w:rsid w:val="007F5EED"/>
    <w:rsid w:val="008B15B9"/>
    <w:rsid w:val="008F2110"/>
    <w:rsid w:val="008F659F"/>
    <w:rsid w:val="00924FD5"/>
    <w:rsid w:val="0093308D"/>
    <w:rsid w:val="0097371C"/>
    <w:rsid w:val="009D70FD"/>
    <w:rsid w:val="00A63687"/>
    <w:rsid w:val="00AC44BD"/>
    <w:rsid w:val="00BB1DDF"/>
    <w:rsid w:val="00BC5AFE"/>
    <w:rsid w:val="00C13485"/>
    <w:rsid w:val="00CC533E"/>
    <w:rsid w:val="00DC4A59"/>
    <w:rsid w:val="00E368BE"/>
    <w:rsid w:val="00E877B1"/>
    <w:rsid w:val="00EE1A4F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D5D7"/>
  <w15:chartTrackingRefBased/>
  <w15:docId w15:val="{AC5E2AA8-548B-47B8-8D5B-91334F6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57"/>
  </w:style>
  <w:style w:type="paragraph" w:styleId="Overskrift1">
    <w:name w:val="heading 1"/>
    <w:basedOn w:val="Normal"/>
    <w:next w:val="Normal"/>
    <w:link w:val="Overskrift1Tegn"/>
    <w:uiPriority w:val="9"/>
    <w:qFormat/>
    <w:rsid w:val="002264E6"/>
    <w:pPr>
      <w:keepNext/>
      <w:numPr>
        <w:numId w:val="1"/>
      </w:numPr>
      <w:spacing w:after="0"/>
      <w:ind w:right="1701"/>
      <w:outlineLvl w:val="0"/>
    </w:pPr>
    <w:rPr>
      <w:rFonts w:ascii="Arial" w:eastAsiaTheme="majorEastAsia" w:hAnsi="Arial" w:cs="Arial"/>
      <w:b/>
      <w:color w:val="005380"/>
      <w:sz w:val="34"/>
      <w:szCs w:val="3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264E6"/>
    <w:pPr>
      <w:keepNext/>
      <w:keepLines/>
      <w:numPr>
        <w:ilvl w:val="1"/>
        <w:numId w:val="1"/>
      </w:numPr>
      <w:spacing w:before="40" w:after="0"/>
      <w:ind w:left="567" w:right="1701" w:hanging="567"/>
      <w:outlineLvl w:val="1"/>
    </w:pPr>
    <w:rPr>
      <w:rFonts w:ascii="Arial" w:eastAsiaTheme="majorEastAsia" w:hAnsi="Arial" w:cs="Arial"/>
      <w:color w:val="005380"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2264E6"/>
    <w:pPr>
      <w:numPr>
        <w:ilvl w:val="2"/>
      </w:num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264E6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0538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264E6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64E6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64E6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64E6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64E6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sid w:val="00FE445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E4457"/>
  </w:style>
  <w:style w:type="character" w:customStyle="1" w:styleId="Overskrift1Tegn">
    <w:name w:val="Overskrift 1 Tegn"/>
    <w:basedOn w:val="Standardskriftforavsnitt"/>
    <w:link w:val="Overskrift1"/>
    <w:uiPriority w:val="9"/>
    <w:rsid w:val="002264E6"/>
    <w:rPr>
      <w:rFonts w:ascii="Arial" w:eastAsiaTheme="majorEastAsia" w:hAnsi="Arial" w:cs="Arial"/>
      <w:b/>
      <w:color w:val="005380"/>
      <w:sz w:val="34"/>
      <w:szCs w:val="3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264E6"/>
    <w:rPr>
      <w:rFonts w:ascii="Arial" w:eastAsiaTheme="majorEastAsia" w:hAnsi="Arial" w:cs="Arial"/>
      <w:color w:val="005380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64E6"/>
    <w:rPr>
      <w:rFonts w:ascii="Arial" w:eastAsiaTheme="majorEastAsia" w:hAnsi="Arial" w:cs="Arial"/>
      <w:color w:val="0053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264E6"/>
    <w:rPr>
      <w:rFonts w:asciiTheme="majorHAnsi" w:eastAsiaTheme="majorEastAsia" w:hAnsiTheme="majorHAnsi" w:cstheme="majorBidi"/>
      <w:i/>
      <w:iCs/>
      <w:color w:val="00538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64E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64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64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64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64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226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64E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226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64E6"/>
    <w:rPr>
      <w:rFonts w:ascii="Times New Roman" w:hAnsi="Times New Roman" w:cs="Times New Roman"/>
    </w:rPr>
  </w:style>
  <w:style w:type="table" w:styleId="Tabellrutenett">
    <w:name w:val="Table Grid"/>
    <w:basedOn w:val="Vanligtabell"/>
    <w:rsid w:val="00226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2264E6"/>
    <w:pPr>
      <w:keepNext/>
      <w:numPr>
        <w:ilvl w:val="1"/>
      </w:numPr>
      <w:spacing w:after="0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64E6"/>
    <w:rPr>
      <w:rFonts w:ascii="Times New Roman" w:hAnsi="Times New Roman" w:cs="Times New Roman"/>
      <w:b/>
    </w:rPr>
  </w:style>
  <w:style w:type="paragraph" w:styleId="Listeavsnitt">
    <w:name w:val="List Paragraph"/>
    <w:basedOn w:val="Normal"/>
    <w:uiPriority w:val="34"/>
    <w:rsid w:val="002264E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264E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64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64E6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2264E6"/>
    <w:pPr>
      <w:spacing w:after="0" w:line="240" w:lineRule="auto"/>
      <w:jc w:val="center"/>
    </w:pPr>
    <w:rPr>
      <w:b/>
      <w:bCs/>
      <w:color w:val="4472C4" w:themeColor="accent1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2264E6"/>
    <w:pPr>
      <w:ind w:left="431" w:hanging="431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2264E6"/>
    <w:pPr>
      <w:spacing w:after="0"/>
    </w:pPr>
  </w:style>
  <w:style w:type="paragraph" w:styleId="INNH2">
    <w:name w:val="toc 2"/>
    <w:basedOn w:val="Normal"/>
    <w:next w:val="Normal"/>
    <w:autoRedefine/>
    <w:uiPriority w:val="39"/>
    <w:unhideWhenUsed/>
    <w:rsid w:val="002264E6"/>
    <w:pPr>
      <w:spacing w:after="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2264E6"/>
    <w:rPr>
      <w:color w:val="954F72" w:themeColor="followed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rsid w:val="002264E6"/>
    <w:pPr>
      <w:spacing w:after="100"/>
      <w:ind w:left="440"/>
    </w:pPr>
  </w:style>
  <w:style w:type="paragraph" w:styleId="Tittel">
    <w:name w:val="Title"/>
    <w:basedOn w:val="Normal"/>
    <w:next w:val="Normal"/>
    <w:link w:val="TittelTegn"/>
    <w:uiPriority w:val="10"/>
    <w:qFormat/>
    <w:rsid w:val="002264E6"/>
    <w:rPr>
      <w:rFonts w:ascii="Arial" w:hAnsi="Arial" w:cs="Arial"/>
      <w:color w:val="005380"/>
      <w:sz w:val="40"/>
      <w:szCs w:val="4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2264E6"/>
    <w:rPr>
      <w:rFonts w:ascii="Arial" w:hAnsi="Arial" w:cs="Arial"/>
      <w:color w:val="005380"/>
      <w:sz w:val="40"/>
      <w:szCs w:val="40"/>
      <w:lang w:eastAsia="nb-NO"/>
    </w:rPr>
  </w:style>
  <w:style w:type="paragraph" w:customStyle="1" w:styleId="ingress">
    <w:name w:val="ingress"/>
    <w:basedOn w:val="Normal"/>
    <w:rsid w:val="0051607A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26E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26E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26E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26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26EF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1D1A62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51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0212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digdir.no/informasjonssikkerhet/kompetansebeskrivelser-roller-innen-styring-og-kontroll-av-informasjonssikkerhet/110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D2C33-3840-4F34-94BB-4435D2419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12F76-7FF8-4570-886D-E6C8A0E759ED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3.xml><?xml version="1.0" encoding="utf-8"?>
<ds:datastoreItem xmlns:ds="http://schemas.openxmlformats.org/officeDocument/2006/customXml" ds:itemID="{75F156AC-1F2A-477A-AB4D-2DCACFF03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99FD-4EA8-41DB-9845-95802303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Svendsen, Katrine Aam</dc:creator>
  <cp:keywords/>
  <dc:description/>
  <cp:lastModifiedBy>Svendsen, Katrine Aam</cp:lastModifiedBy>
  <cp:revision>31</cp:revision>
  <dcterms:created xsi:type="dcterms:W3CDTF">2017-12-22T11:27:00Z</dcterms:created>
  <dcterms:modified xsi:type="dcterms:W3CDTF">2021-12-15T22:31:00Z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