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44A8" w14:textId="77777777" w:rsidR="00791A77" w:rsidRDefault="00F578CA" w:rsidP="00F578CA">
      <w:pPr>
        <w:pStyle w:val="Overskrift1"/>
      </w:pPr>
      <w:r>
        <w:t>Om analysen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7088"/>
        <w:gridCol w:w="1417"/>
        <w:gridCol w:w="1525"/>
      </w:tblGrid>
      <w:tr w:rsidR="00791A77" w14:paraId="015F44AD" w14:textId="77777777" w:rsidTr="00791A77">
        <w:tc>
          <w:tcPr>
            <w:tcW w:w="3964" w:type="dxa"/>
          </w:tcPr>
          <w:p w14:paraId="015F44A9" w14:textId="77777777" w:rsidR="00791A77" w:rsidRPr="00791A77" w:rsidRDefault="00791A77" w:rsidP="00791A77">
            <w:pPr>
              <w:rPr>
                <w:b/>
              </w:rPr>
            </w:pPr>
            <w:r w:rsidRPr="00791A77">
              <w:rPr>
                <w:b/>
              </w:rPr>
              <w:t>Virksomhetsnavn:</w:t>
            </w:r>
          </w:p>
        </w:tc>
        <w:tc>
          <w:tcPr>
            <w:tcW w:w="7088" w:type="dxa"/>
          </w:tcPr>
          <w:p w14:paraId="015F44AA" w14:textId="77777777" w:rsidR="00791A77" w:rsidRDefault="00791A77" w:rsidP="00791A77"/>
        </w:tc>
        <w:tc>
          <w:tcPr>
            <w:tcW w:w="1417" w:type="dxa"/>
          </w:tcPr>
          <w:p w14:paraId="015F44AB" w14:textId="77777777" w:rsidR="00791A77" w:rsidRPr="00791A77" w:rsidRDefault="00791A77" w:rsidP="00791A77">
            <w:pPr>
              <w:jc w:val="right"/>
              <w:rPr>
                <w:b/>
              </w:rPr>
            </w:pPr>
            <w:r w:rsidRPr="00791A77">
              <w:rPr>
                <w:b/>
              </w:rPr>
              <w:t>Dato ferdig:</w:t>
            </w:r>
          </w:p>
        </w:tc>
        <w:tc>
          <w:tcPr>
            <w:tcW w:w="1525" w:type="dxa"/>
          </w:tcPr>
          <w:p w14:paraId="015F44AC" w14:textId="77777777" w:rsidR="00791A77" w:rsidRDefault="00791A77" w:rsidP="00791A77">
            <w:pPr>
              <w:jc w:val="center"/>
            </w:pPr>
          </w:p>
        </w:tc>
      </w:tr>
      <w:tr w:rsidR="00791A77" w14:paraId="015F44B0" w14:textId="77777777" w:rsidTr="00032532">
        <w:tc>
          <w:tcPr>
            <w:tcW w:w="3964" w:type="dxa"/>
          </w:tcPr>
          <w:p w14:paraId="015F44AE" w14:textId="77777777" w:rsidR="00791A77" w:rsidRPr="00791A77" w:rsidRDefault="00791A77" w:rsidP="00791A77">
            <w:pPr>
              <w:rPr>
                <w:b/>
              </w:rPr>
            </w:pPr>
            <w:r w:rsidRPr="00791A77">
              <w:rPr>
                <w:b/>
              </w:rPr>
              <w:t xml:space="preserve">Leder </w:t>
            </w:r>
            <w:r>
              <w:rPr>
                <w:b/>
              </w:rPr>
              <w:t xml:space="preserve">av </w:t>
            </w:r>
            <w:r w:rsidRPr="00791A77">
              <w:rPr>
                <w:b/>
              </w:rPr>
              <w:t>og deltakere i analysearbeidet:</w:t>
            </w:r>
          </w:p>
        </w:tc>
        <w:tc>
          <w:tcPr>
            <w:tcW w:w="10030" w:type="dxa"/>
            <w:gridSpan w:val="3"/>
          </w:tcPr>
          <w:p w14:paraId="015F44AF" w14:textId="77777777" w:rsidR="007051B9" w:rsidRDefault="007051B9" w:rsidP="00791A77"/>
        </w:tc>
      </w:tr>
    </w:tbl>
    <w:p w14:paraId="015F44B1" w14:textId="77777777" w:rsidR="00791A77" w:rsidRDefault="00791A77" w:rsidP="00791A77"/>
    <w:p w14:paraId="015F44B2" w14:textId="77777777" w:rsidR="003F05E2" w:rsidRPr="00B03C37" w:rsidRDefault="00341121" w:rsidP="00E974E7">
      <w:pPr>
        <w:pStyle w:val="Overskrift1"/>
      </w:pPr>
      <w:r w:rsidRPr="00B03C37">
        <w:t>Vurderingskoder</w:t>
      </w:r>
    </w:p>
    <w:p w14:paraId="015F44B3" w14:textId="77777777" w:rsidR="00AC3FFA" w:rsidRPr="00341121" w:rsidRDefault="00D06356" w:rsidP="001E6C19">
      <w:pPr>
        <w:spacing w:line="276" w:lineRule="auto"/>
      </w:pPr>
      <w:r>
        <w:t>K</w:t>
      </w:r>
      <w:r w:rsidR="00AC3FFA">
        <w:t xml:space="preserve">odene benyttes i </w:t>
      </w:r>
      <w:r w:rsidR="00870513">
        <w:t>analyseskjemaet</w:t>
      </w:r>
      <w:r w:rsidR="00AC3FFA">
        <w:t xml:space="preserve"> </w:t>
      </w:r>
      <w:r>
        <w:t>under.</w:t>
      </w:r>
    </w:p>
    <w:tbl>
      <w:tblPr>
        <w:tblStyle w:val="Rutenettabell2uthevingsfarge3"/>
        <w:tblW w:w="0" w:type="auto"/>
        <w:tblLook w:val="04A0" w:firstRow="1" w:lastRow="0" w:firstColumn="1" w:lastColumn="0" w:noHBand="0" w:noVBand="1"/>
      </w:tblPr>
      <w:tblGrid>
        <w:gridCol w:w="2410"/>
        <w:gridCol w:w="11375"/>
      </w:tblGrid>
      <w:tr w:rsidR="00341121" w:rsidRPr="00B03C37" w14:paraId="015F44B6" w14:textId="77777777" w:rsidTr="00341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5" w:type="dxa"/>
            <w:gridSpan w:val="2"/>
          </w:tcPr>
          <w:p w14:paraId="015F44B4" w14:textId="77777777" w:rsidR="00DC36B5" w:rsidRDefault="00DC36B5" w:rsidP="00DC36B5">
            <w:pPr>
              <w:pStyle w:val="Undertittel"/>
              <w:rPr>
                <w:b/>
              </w:rPr>
            </w:pPr>
            <w:r w:rsidRPr="00B03C37">
              <w:rPr>
                <w:b/>
              </w:rPr>
              <w:t>I hvilken grad gjennomfører</w:t>
            </w:r>
            <w:r>
              <w:rPr>
                <w:b/>
              </w:rPr>
              <w:t xml:space="preserve"> vi de systematiske </w:t>
            </w:r>
            <w:r w:rsidRPr="00B03C37">
              <w:rPr>
                <w:b/>
              </w:rPr>
              <w:t xml:space="preserve">aktivitetene og lager </w:t>
            </w:r>
            <w:r>
              <w:rPr>
                <w:b/>
              </w:rPr>
              <w:t>anbefalte</w:t>
            </w:r>
            <w:r w:rsidRPr="00B03C37">
              <w:rPr>
                <w:b/>
              </w:rPr>
              <w:t xml:space="preserve"> dokumenter?</w:t>
            </w:r>
            <w:r w:rsidR="00244A21">
              <w:rPr>
                <w:b/>
              </w:rPr>
              <w:t xml:space="preserve">  (eller)</w:t>
            </w:r>
          </w:p>
          <w:p w14:paraId="015F44B5" w14:textId="77777777" w:rsidR="00DC36B5" w:rsidRPr="00DC36B5" w:rsidRDefault="00DC36B5" w:rsidP="00F1664F">
            <w:pPr>
              <w:pStyle w:val="Undertittel"/>
            </w:pPr>
            <w:r w:rsidRPr="00B03C37">
              <w:rPr>
                <w:b/>
              </w:rPr>
              <w:t xml:space="preserve">I hvilken grad </w:t>
            </w:r>
            <w:r>
              <w:rPr>
                <w:b/>
              </w:rPr>
              <w:t xml:space="preserve">har vi </w:t>
            </w:r>
            <w:r w:rsidRPr="00B03C37">
              <w:rPr>
                <w:b/>
              </w:rPr>
              <w:t>gjennomfø</w:t>
            </w:r>
            <w:r w:rsidR="00F1664F">
              <w:rPr>
                <w:b/>
              </w:rPr>
              <w:t>rt</w:t>
            </w:r>
            <w:r>
              <w:rPr>
                <w:b/>
              </w:rPr>
              <w:t xml:space="preserve"> etablerings</w:t>
            </w:r>
            <w:r w:rsidRPr="00B03C37">
              <w:rPr>
                <w:b/>
              </w:rPr>
              <w:t>aktivitetene og lage</w:t>
            </w:r>
            <w:r>
              <w:rPr>
                <w:b/>
              </w:rPr>
              <w:t>t</w:t>
            </w:r>
            <w:r w:rsidRPr="00B03C37">
              <w:rPr>
                <w:b/>
              </w:rPr>
              <w:t xml:space="preserve"> </w:t>
            </w:r>
            <w:r>
              <w:rPr>
                <w:b/>
              </w:rPr>
              <w:t>anbefalte</w:t>
            </w:r>
            <w:r w:rsidRPr="00B03C37">
              <w:rPr>
                <w:b/>
              </w:rPr>
              <w:t xml:space="preserve"> dokumenter?</w:t>
            </w:r>
          </w:p>
        </w:tc>
      </w:tr>
      <w:tr w:rsidR="00341121" w14:paraId="015F44B9" w14:textId="77777777" w:rsidTr="0034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B7" w14:textId="77777777" w:rsidR="00341121" w:rsidRDefault="00341121" w:rsidP="00AF785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75" w:type="dxa"/>
          </w:tcPr>
          <w:p w14:paraId="015F44B8" w14:textId="77777777" w:rsidR="00341121" w:rsidRDefault="00341121" w:rsidP="00AF78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Ikke i det hele </w:t>
            </w:r>
            <w:r w:rsidR="00C02763">
              <w:t xml:space="preserve">tatt, </w:t>
            </w:r>
            <w:r>
              <w:t>eller i liten grad</w:t>
            </w:r>
          </w:p>
        </w:tc>
      </w:tr>
      <w:tr w:rsidR="00341121" w14:paraId="015F44BC" w14:textId="77777777" w:rsidTr="00341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BA" w14:textId="77777777" w:rsidR="00341121" w:rsidRDefault="00341121" w:rsidP="00AF785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75" w:type="dxa"/>
          </w:tcPr>
          <w:p w14:paraId="015F44BB" w14:textId="77777777" w:rsidR="00341121" w:rsidRDefault="00341121" w:rsidP="00EA7F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Noe samsvar i praksis eller i formaliserte krav, men behov for store forbedringer</w:t>
            </w:r>
          </w:p>
        </w:tc>
      </w:tr>
      <w:tr w:rsidR="00341121" w14:paraId="015F44BF" w14:textId="77777777" w:rsidTr="0034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BD" w14:textId="77777777" w:rsidR="00341121" w:rsidRDefault="00341121" w:rsidP="00AF785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75" w:type="dxa"/>
          </w:tcPr>
          <w:p w14:paraId="015F44BE" w14:textId="77777777" w:rsidR="00341121" w:rsidRDefault="00341121" w:rsidP="00EA7F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god del samsvar i praksis eller i formaliserte krav, men behov for en del justeringer og forbedringer</w:t>
            </w:r>
            <w:r w:rsidR="00E41355">
              <w:t xml:space="preserve"> </w:t>
            </w:r>
          </w:p>
        </w:tc>
      </w:tr>
      <w:tr w:rsidR="00341121" w14:paraId="015F44C2" w14:textId="77777777" w:rsidTr="00341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C0" w14:textId="77777777" w:rsidR="00341121" w:rsidRDefault="00341121" w:rsidP="00AF785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75" w:type="dxa"/>
          </w:tcPr>
          <w:p w14:paraId="015F44C1" w14:textId="77777777" w:rsidR="00341121" w:rsidRDefault="00341121" w:rsidP="00E413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Tilstrekkelig samsvar i praksis, men mang</w:t>
            </w:r>
            <w:r w:rsidR="00E221D5">
              <w:t>ler noe i formalisering</w:t>
            </w:r>
            <w:r w:rsidR="00266CAF">
              <w:t>/dokumentasjon</w:t>
            </w:r>
          </w:p>
        </w:tc>
      </w:tr>
      <w:tr w:rsidR="00341121" w14:paraId="015F44C5" w14:textId="77777777" w:rsidTr="00341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C3" w14:textId="77777777" w:rsidR="00341121" w:rsidRDefault="00341121" w:rsidP="00AF785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75" w:type="dxa"/>
          </w:tcPr>
          <w:p w14:paraId="015F44C4" w14:textId="77777777" w:rsidR="00341121" w:rsidRDefault="00341121" w:rsidP="00E221D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Tilstr</w:t>
            </w:r>
            <w:r w:rsidR="00E41355">
              <w:t>ekkelig samsvar i praksis og</w:t>
            </w:r>
            <w:r>
              <w:t xml:space="preserve"> god formalisering</w:t>
            </w:r>
            <w:r w:rsidR="00266CAF">
              <w:t>/dokumentasjon</w:t>
            </w:r>
            <w:r>
              <w:t xml:space="preserve">. </w:t>
            </w:r>
            <w:r w:rsidR="002F6508">
              <w:t>Ingen forbedring er nødvendig.</w:t>
            </w:r>
          </w:p>
        </w:tc>
      </w:tr>
    </w:tbl>
    <w:p w14:paraId="015F44C6" w14:textId="77777777" w:rsidR="00E41355" w:rsidRDefault="00E41355" w:rsidP="009B436E">
      <w:pPr>
        <w:spacing w:line="240" w:lineRule="auto"/>
      </w:pPr>
    </w:p>
    <w:tbl>
      <w:tblPr>
        <w:tblStyle w:val="Rutenettabell2uthevingsfarge3"/>
        <w:tblW w:w="0" w:type="auto"/>
        <w:tblLook w:val="04A0" w:firstRow="1" w:lastRow="0" w:firstColumn="1" w:lastColumn="0" w:noHBand="0" w:noVBand="1"/>
      </w:tblPr>
      <w:tblGrid>
        <w:gridCol w:w="2410"/>
        <w:gridCol w:w="11375"/>
      </w:tblGrid>
      <w:tr w:rsidR="004E4644" w:rsidRPr="00B03C37" w14:paraId="015F44C8" w14:textId="77777777" w:rsidTr="004E4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5" w:type="dxa"/>
            <w:gridSpan w:val="2"/>
          </w:tcPr>
          <w:p w14:paraId="015F44C7" w14:textId="77777777" w:rsidR="004E4644" w:rsidRPr="00B03C37" w:rsidRDefault="004E4644" w:rsidP="00B03C37">
            <w:pPr>
              <w:pStyle w:val="Undertittel"/>
              <w:rPr>
                <w:b/>
              </w:rPr>
            </w:pPr>
            <w:r w:rsidRPr="00B03C37">
              <w:rPr>
                <w:b/>
              </w:rPr>
              <w:t>Behov for endring</w:t>
            </w:r>
          </w:p>
        </w:tc>
      </w:tr>
      <w:tr w:rsidR="004E4644" w14:paraId="015F44CB" w14:textId="77777777" w:rsidTr="004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C9" w14:textId="77777777" w:rsidR="004E4644" w:rsidRDefault="004E4644" w:rsidP="00AF7854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11375" w:type="dxa"/>
          </w:tcPr>
          <w:p w14:paraId="015F44CA" w14:textId="77777777" w:rsidR="004E4644" w:rsidRDefault="004E4644" w:rsidP="00AF78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Aktiviteten bør gjennomføres fullt ut</w:t>
            </w:r>
          </w:p>
        </w:tc>
      </w:tr>
      <w:tr w:rsidR="004E4644" w14:paraId="015F44CE" w14:textId="77777777" w:rsidTr="004E4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CC" w14:textId="77777777" w:rsidR="004E4644" w:rsidRPr="00A5228F" w:rsidRDefault="004E4644" w:rsidP="00AF7854">
            <w:pPr>
              <w:pStyle w:val="Rentekst"/>
              <w:spacing w:line="276" w:lineRule="auto"/>
              <w:jc w:val="center"/>
              <w:rPr>
                <w:b w:val="0"/>
              </w:rPr>
            </w:pPr>
            <w:r w:rsidRPr="00A5228F">
              <w:t>B</w:t>
            </w:r>
          </w:p>
        </w:tc>
        <w:tc>
          <w:tcPr>
            <w:tcW w:w="11375" w:type="dxa"/>
          </w:tcPr>
          <w:p w14:paraId="015F44CD" w14:textId="77777777" w:rsidR="004E4644" w:rsidRDefault="004E4644" w:rsidP="00AF7854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Deler av aktiviteten bør gjennomføres</w:t>
            </w:r>
          </w:p>
        </w:tc>
      </w:tr>
      <w:tr w:rsidR="004E4644" w14:paraId="015F44D1" w14:textId="77777777" w:rsidTr="004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CF" w14:textId="77777777" w:rsidR="004E4644" w:rsidRPr="00A5228F" w:rsidRDefault="004E4644" w:rsidP="00AF7854">
            <w:pPr>
              <w:pStyle w:val="Rentekst"/>
              <w:spacing w:line="276" w:lineRule="auto"/>
              <w:jc w:val="center"/>
              <w:rPr>
                <w:b w:val="0"/>
              </w:rPr>
            </w:pPr>
            <w:r w:rsidRPr="00A5228F">
              <w:t>C</w:t>
            </w:r>
          </w:p>
        </w:tc>
        <w:tc>
          <w:tcPr>
            <w:tcW w:w="11375" w:type="dxa"/>
          </w:tcPr>
          <w:p w14:paraId="015F44D0" w14:textId="77777777" w:rsidR="004E4644" w:rsidRDefault="004E4644" w:rsidP="00323454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Aktiviteten </w:t>
            </w:r>
            <w:r w:rsidR="00B57E9E">
              <w:t xml:space="preserve">og </w:t>
            </w:r>
            <w:r w:rsidR="00323454">
              <w:t>anbefalt</w:t>
            </w:r>
            <w:r w:rsidR="00B57E9E">
              <w:t xml:space="preserve"> dokumentasjon </w:t>
            </w:r>
            <w:r>
              <w:t xml:space="preserve">bør formaliseres i retningslinje </w:t>
            </w:r>
            <w:r w:rsidR="00272347">
              <w:t>eller lignende</w:t>
            </w:r>
          </w:p>
        </w:tc>
      </w:tr>
      <w:tr w:rsidR="004E4644" w14:paraId="015F44D4" w14:textId="77777777" w:rsidTr="004E4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D2" w14:textId="77777777" w:rsidR="004E4644" w:rsidRPr="00A5228F" w:rsidRDefault="004E4644" w:rsidP="00AF7854">
            <w:pPr>
              <w:pStyle w:val="Rentekst"/>
              <w:spacing w:line="276" w:lineRule="auto"/>
              <w:jc w:val="center"/>
              <w:rPr>
                <w:b w:val="0"/>
              </w:rPr>
            </w:pPr>
            <w:r w:rsidRPr="00A5228F">
              <w:t>D</w:t>
            </w:r>
          </w:p>
        </w:tc>
        <w:tc>
          <w:tcPr>
            <w:tcW w:w="11375" w:type="dxa"/>
          </w:tcPr>
          <w:p w14:paraId="015F44D3" w14:textId="77777777" w:rsidR="004E4644" w:rsidRDefault="004E4644" w:rsidP="00AF7854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Informasjonsbehov</w:t>
            </w:r>
          </w:p>
        </w:tc>
      </w:tr>
      <w:tr w:rsidR="004E4644" w14:paraId="015F44D7" w14:textId="77777777" w:rsidTr="004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D5" w14:textId="77777777" w:rsidR="004E4644" w:rsidRPr="00A5228F" w:rsidRDefault="004E4644" w:rsidP="00AF7854">
            <w:pPr>
              <w:pStyle w:val="Rentekst"/>
              <w:spacing w:line="276" w:lineRule="auto"/>
              <w:jc w:val="center"/>
              <w:rPr>
                <w:b w:val="0"/>
              </w:rPr>
            </w:pPr>
            <w:r w:rsidRPr="00A5228F">
              <w:t>E</w:t>
            </w:r>
          </w:p>
        </w:tc>
        <w:tc>
          <w:tcPr>
            <w:tcW w:w="11375" w:type="dxa"/>
          </w:tcPr>
          <w:p w14:paraId="015F44D6" w14:textId="77777777" w:rsidR="004E4644" w:rsidRDefault="004E4644" w:rsidP="00AF7854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Opplæringsbehov</w:t>
            </w:r>
          </w:p>
        </w:tc>
      </w:tr>
      <w:tr w:rsidR="004E4644" w14:paraId="015F44DA" w14:textId="77777777" w:rsidTr="004E4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D8" w14:textId="77777777" w:rsidR="004E4644" w:rsidRPr="00A5228F" w:rsidRDefault="004E4644" w:rsidP="00AF7854">
            <w:pPr>
              <w:pStyle w:val="Rentekst"/>
              <w:spacing w:line="276" w:lineRule="auto"/>
              <w:jc w:val="center"/>
              <w:rPr>
                <w:b w:val="0"/>
              </w:rPr>
            </w:pPr>
            <w:r w:rsidRPr="00A5228F">
              <w:t>F</w:t>
            </w:r>
          </w:p>
        </w:tc>
        <w:tc>
          <w:tcPr>
            <w:tcW w:w="11375" w:type="dxa"/>
          </w:tcPr>
          <w:p w14:paraId="015F44D9" w14:textId="77777777" w:rsidR="004E4644" w:rsidRDefault="004E4644" w:rsidP="00AF7854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Behov fo</w:t>
            </w:r>
            <w:r w:rsidR="00F232B4">
              <w:t>r mer systematisk etterspørring/</w:t>
            </w:r>
            <w:r>
              <w:t>oppfølging av status gjennom linjen</w:t>
            </w:r>
          </w:p>
        </w:tc>
      </w:tr>
      <w:tr w:rsidR="004E4644" w14:paraId="015F44DD" w14:textId="77777777" w:rsidTr="004E4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5F44DB" w14:textId="77777777" w:rsidR="004E4644" w:rsidRPr="00A5228F" w:rsidRDefault="004E4644" w:rsidP="00AF7854">
            <w:pPr>
              <w:pStyle w:val="Rentekst"/>
              <w:spacing w:line="276" w:lineRule="auto"/>
              <w:jc w:val="center"/>
              <w:rPr>
                <w:b w:val="0"/>
              </w:rPr>
            </w:pPr>
            <w:r>
              <w:t>G</w:t>
            </w:r>
          </w:p>
        </w:tc>
        <w:tc>
          <w:tcPr>
            <w:tcW w:w="11375" w:type="dxa"/>
          </w:tcPr>
          <w:p w14:paraId="015F44DC" w14:textId="77777777" w:rsidR="004E4644" w:rsidRDefault="004E4644" w:rsidP="00AF7854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Andre behov (spesifiser)</w:t>
            </w:r>
          </w:p>
        </w:tc>
      </w:tr>
    </w:tbl>
    <w:p w14:paraId="015F44DE" w14:textId="77777777" w:rsidR="00E344F9" w:rsidRDefault="00E344F9" w:rsidP="00B03C37">
      <w:pPr>
        <w:spacing w:after="0" w:line="240" w:lineRule="auto"/>
        <w:rPr>
          <w:b/>
        </w:rPr>
      </w:pPr>
    </w:p>
    <w:p w14:paraId="015F44DF" w14:textId="77777777" w:rsidR="00E344F9" w:rsidRDefault="00E344F9" w:rsidP="009F1E8B">
      <w:pPr>
        <w:shd w:val="clear" w:color="auto" w:fill="F2F2F2" w:themeFill="background1" w:themeFillShade="F2"/>
        <w:spacing w:after="0" w:line="276" w:lineRule="auto"/>
      </w:pPr>
      <w:r w:rsidRPr="00E344F9">
        <w:rPr>
          <w:b/>
        </w:rPr>
        <w:t>Prioritet (P) = 1-4,</w:t>
      </w:r>
      <w:r>
        <w:t xml:space="preserve"> Indikerer </w:t>
      </w:r>
      <w:r w:rsidR="009B436E">
        <w:t xml:space="preserve">foreløpig anbefalt </w:t>
      </w:r>
      <w:r>
        <w:t>rekkefølge i en kommende plan</w:t>
      </w:r>
    </w:p>
    <w:p w14:paraId="015F44E0" w14:textId="77777777" w:rsidR="00E344F9" w:rsidRDefault="00BE4190" w:rsidP="00E344F9">
      <w:pPr>
        <w:spacing w:line="276" w:lineRule="auto"/>
      </w:pPr>
      <w:r w:rsidRPr="00E344F9">
        <w:rPr>
          <w:b/>
        </w:rPr>
        <w:t>Ressursbehov</w:t>
      </w:r>
      <w:r w:rsidR="00E344F9" w:rsidRPr="00E344F9">
        <w:rPr>
          <w:b/>
        </w:rPr>
        <w:t xml:space="preserve"> (R)</w:t>
      </w:r>
      <w:r w:rsidR="006F7056">
        <w:t xml:space="preserve"> = L/M/H;</w:t>
      </w:r>
      <w:r w:rsidR="00E344F9">
        <w:t xml:space="preserve"> Lav = Bør dekkes kurant innenfor egne rammer og eksisterende ansvar</w:t>
      </w:r>
      <w:r w:rsidR="006F7056">
        <w:t xml:space="preserve">; </w:t>
      </w:r>
      <w:r w:rsidR="00E344F9">
        <w:t>Moderat = Ikke svært omfattende, men kan kreve spesiell avklaring på ulike ledernivå</w:t>
      </w:r>
      <w:r w:rsidR="006F7056">
        <w:t xml:space="preserve">; </w:t>
      </w:r>
      <w:r w:rsidR="00E344F9">
        <w:t>Høy = Må trolig prioriteres spesielt av virksomhetsledelsen</w:t>
      </w:r>
    </w:p>
    <w:p w14:paraId="015F44E1" w14:textId="77777777" w:rsidR="00E974E7" w:rsidRPr="00E974E7" w:rsidRDefault="00E974E7" w:rsidP="00870513">
      <w:pPr>
        <w:pStyle w:val="Overskrift1"/>
        <w:ind w:left="2835" w:right="2238"/>
      </w:pPr>
      <w:r>
        <w:lastRenderedPageBreak/>
        <w:t>R</w:t>
      </w:r>
      <w:r w:rsidR="00F578CA">
        <w:t xml:space="preserve">åd for analysen og utfylling av </w:t>
      </w:r>
      <w:r w:rsidR="00870513">
        <w:t>skjemaet</w:t>
      </w:r>
    </w:p>
    <w:p w14:paraId="2824B52B" w14:textId="77777777" w:rsidR="00530031" w:rsidRDefault="00530031" w:rsidP="00530031">
      <w:pPr>
        <w:pStyle w:val="Listeavsnitt"/>
        <w:numPr>
          <w:ilvl w:val="0"/>
          <w:numId w:val="3"/>
        </w:numPr>
        <w:spacing w:line="240" w:lineRule="auto"/>
        <w:ind w:left="2268" w:right="1671"/>
      </w:pPr>
      <w:r w:rsidRPr="00791A77">
        <w:t xml:space="preserve">Hver av delaktivitetene under er </w:t>
      </w:r>
      <w:r>
        <w:t>beskrevet</w:t>
      </w:r>
      <w:r w:rsidRPr="00791A77">
        <w:t xml:space="preserve"> i støttedokumentet </w:t>
      </w:r>
      <w:r w:rsidRPr="00791A77">
        <w:rPr>
          <w:i/>
        </w:rPr>
        <w:t>Anbef</w:t>
      </w:r>
      <w:r>
        <w:rPr>
          <w:i/>
        </w:rPr>
        <w:t>alte delaktiviteter og dokumentasjon</w:t>
      </w:r>
      <w:r w:rsidRPr="00791A77">
        <w:rPr>
          <w:i/>
        </w:rPr>
        <w:t>.</w:t>
      </w:r>
      <w:r w:rsidRPr="00791A77">
        <w:t xml:space="preserve"> Bruk </w:t>
      </w:r>
      <w:r>
        <w:t>støttedokumentet</w:t>
      </w:r>
      <w:r w:rsidRPr="00791A77">
        <w:t xml:space="preserve"> som referanse både under utfylling og lesing av skjemaet under. </w:t>
      </w:r>
    </w:p>
    <w:p w14:paraId="2346F0AA" w14:textId="77777777" w:rsidR="00530031" w:rsidRPr="00791A77" w:rsidRDefault="00530031" w:rsidP="00530031">
      <w:pPr>
        <w:pStyle w:val="Listeavsnitt"/>
        <w:spacing w:line="240" w:lineRule="auto"/>
        <w:ind w:left="2268" w:right="1671"/>
      </w:pPr>
    </w:p>
    <w:p w14:paraId="738B6C84" w14:textId="77777777" w:rsidR="00530031" w:rsidRPr="00791A77" w:rsidRDefault="00530031" w:rsidP="00530031">
      <w:pPr>
        <w:pStyle w:val="Listeavsnitt"/>
        <w:numPr>
          <w:ilvl w:val="0"/>
          <w:numId w:val="3"/>
        </w:numPr>
        <w:spacing w:line="240" w:lineRule="auto"/>
        <w:ind w:left="2268" w:right="1671"/>
      </w:pPr>
      <w:r w:rsidRPr="00791A77">
        <w:t>Skriv inn relevant</w:t>
      </w:r>
      <w:r>
        <w:t>e</w:t>
      </w:r>
      <w:r w:rsidRPr="00791A77">
        <w:t xml:space="preserve"> </w:t>
      </w:r>
      <w:r>
        <w:t>vurderings</w:t>
      </w:r>
      <w:r w:rsidRPr="00791A77">
        <w:t>kode</w:t>
      </w:r>
      <w:r>
        <w:t>r (tall</w:t>
      </w:r>
      <w:r w:rsidRPr="00791A77">
        <w:t xml:space="preserve"> og bokstaver) i aktuell</w:t>
      </w:r>
      <w:r>
        <w:t>e</w:t>
      </w:r>
      <w:r w:rsidRPr="00791A77">
        <w:t xml:space="preserve"> kolonne</w:t>
      </w:r>
      <w:r>
        <w:t>r</w:t>
      </w:r>
      <w:r w:rsidRPr="00791A77">
        <w:t xml:space="preserve"> til høyre for hver delaktivitet. </w:t>
      </w:r>
      <w:r>
        <w:t xml:space="preserve">Bruk kodeforklaringene på side 1 som veiledning. </w:t>
      </w:r>
      <w:r w:rsidRPr="00791A77">
        <w:t>Skriv ikke</w:t>
      </w:r>
      <w:r>
        <w:t xml:space="preserve"> i</w:t>
      </w:r>
      <w:r w:rsidRPr="00791A77">
        <w:t xml:space="preserve"> grå felt</w:t>
      </w:r>
      <w:r>
        <w:t xml:space="preserve"> i analyseskjemaet</w:t>
      </w:r>
      <w:r w:rsidRPr="00791A77">
        <w:t xml:space="preserve">. De anses ikke relevante i analysen. </w:t>
      </w:r>
    </w:p>
    <w:p w14:paraId="46CEFE16" w14:textId="77777777" w:rsidR="00530031" w:rsidRDefault="00530031" w:rsidP="00530031">
      <w:pPr>
        <w:pStyle w:val="Listeavsnitt"/>
        <w:spacing w:line="240" w:lineRule="auto"/>
        <w:ind w:left="2268" w:right="1671"/>
      </w:pPr>
    </w:p>
    <w:p w14:paraId="0DF66ED5" w14:textId="77777777" w:rsidR="00530031" w:rsidRDefault="00530031" w:rsidP="00530031">
      <w:pPr>
        <w:pStyle w:val="Listeavsnitt"/>
        <w:numPr>
          <w:ilvl w:val="0"/>
          <w:numId w:val="3"/>
        </w:numPr>
        <w:spacing w:line="240" w:lineRule="auto"/>
        <w:ind w:left="2268" w:right="1671"/>
      </w:pPr>
      <w:r w:rsidRPr="00791A77">
        <w:t xml:space="preserve">Benytt raden under hvert aktivitetsnavn til utfyllende kommentarer om </w:t>
      </w:r>
      <w:r>
        <w:t xml:space="preserve">det som er valgt i kolonnene til høyre. </w:t>
      </w:r>
      <w:r w:rsidRPr="00791A77">
        <w:t>Det anbefales å bruke kommentarfeltet for alle delaktiviteter. Det gir nyttig bakgrunn og forståelse for valgte koder.</w:t>
      </w:r>
      <w:r>
        <w:t xml:space="preserve"> </w:t>
      </w:r>
    </w:p>
    <w:p w14:paraId="420696E1" w14:textId="77777777" w:rsidR="00530031" w:rsidRDefault="00530031" w:rsidP="00530031">
      <w:pPr>
        <w:pStyle w:val="Listeavsnitt"/>
        <w:spacing w:line="240" w:lineRule="auto"/>
        <w:ind w:left="2268" w:right="1671"/>
      </w:pPr>
    </w:p>
    <w:p w14:paraId="11D703BE" w14:textId="77777777" w:rsidR="00530031" w:rsidRDefault="00530031" w:rsidP="00530031">
      <w:pPr>
        <w:pStyle w:val="Listeavsnitt"/>
        <w:numPr>
          <w:ilvl w:val="0"/>
          <w:numId w:val="3"/>
        </w:numPr>
        <w:spacing w:line="240" w:lineRule="auto"/>
        <w:ind w:left="2268" w:right="1671"/>
      </w:pPr>
      <w:r>
        <w:t>Ved vesentlige avvik mellom status og Digitaliseringsdirektoratets anbefalinger, kan det også være nyttig å legge inn korte kommentarer som kobler Digitaliseringsdirektoratet</w:t>
      </w:r>
      <w:r w:rsidRPr="002A73C8">
        <w:t xml:space="preserve">s anbefalinger til lignende </w:t>
      </w:r>
      <w:r>
        <w:t>aktiviteter</w:t>
      </w:r>
      <w:r w:rsidRPr="002A73C8">
        <w:t xml:space="preserve"> virksomheten gjør på andre internkontrollområder enn informasjonssikkerhet. Det gir nyttig oversikt over sammenhenger</w:t>
      </w:r>
      <w:r>
        <w:t xml:space="preserve"> mellom internkontrollområder og muligheter for læring og samordning</w:t>
      </w:r>
      <w:r w:rsidRPr="002A73C8">
        <w:t>.</w:t>
      </w:r>
    </w:p>
    <w:p w14:paraId="00B746E0" w14:textId="77777777" w:rsidR="00530031" w:rsidRDefault="00530031" w:rsidP="00530031">
      <w:pPr>
        <w:pStyle w:val="Listeavsnitt"/>
        <w:spacing w:line="240" w:lineRule="auto"/>
        <w:ind w:left="2268" w:right="1671"/>
      </w:pPr>
    </w:p>
    <w:p w14:paraId="1226B15B" w14:textId="77777777" w:rsidR="00530031" w:rsidRPr="00791A77" w:rsidRDefault="00530031" w:rsidP="00530031">
      <w:pPr>
        <w:pStyle w:val="Listeavsnitt"/>
        <w:numPr>
          <w:ilvl w:val="0"/>
          <w:numId w:val="3"/>
        </w:numPr>
        <w:spacing w:line="240" w:lineRule="auto"/>
        <w:ind w:left="2268" w:right="1671"/>
      </w:pPr>
      <w:r>
        <w:t>Dersom man mener man ikke har behov for å følge Digitaliseringsdirektoratets anbefalinger, og ikke eller i liten grad ser behov for endringer selv om avviket mellom status og Digitaliseringsdirektoratets anbefalinger er vesentlig, bør dette kommenteres spesielt i aktuelle kommentarfelt.</w:t>
      </w:r>
    </w:p>
    <w:p w14:paraId="716EA974" w14:textId="77777777" w:rsidR="00530031" w:rsidRDefault="00530031" w:rsidP="00530031">
      <w:pPr>
        <w:pStyle w:val="Listeavsnitt"/>
        <w:spacing w:line="240" w:lineRule="auto"/>
        <w:ind w:left="2268" w:right="1671"/>
      </w:pPr>
    </w:p>
    <w:p w14:paraId="3D67B1BA" w14:textId="77777777" w:rsidR="00530031" w:rsidRDefault="00530031" w:rsidP="00530031">
      <w:pPr>
        <w:pStyle w:val="Listeavsnitt"/>
        <w:numPr>
          <w:ilvl w:val="0"/>
          <w:numId w:val="3"/>
        </w:numPr>
        <w:spacing w:line="240" w:lineRule="auto"/>
        <w:ind w:left="2268" w:right="1671"/>
      </w:pPr>
      <w:r w:rsidRPr="00791A77">
        <w:t xml:space="preserve">Oppsummer </w:t>
      </w:r>
      <w:r>
        <w:t xml:space="preserve">resultatet fra analysen </w:t>
      </w:r>
      <w:r w:rsidRPr="00791A77">
        <w:t xml:space="preserve">i et eget beslutningsnotat til ledelsen. Se da etter trender i vurderingskolonnene (ved å lese de </w:t>
      </w:r>
      <w:r>
        <w:t>vertikalt</w:t>
      </w:r>
      <w:r w:rsidRPr="00791A77">
        <w:t>)</w:t>
      </w:r>
      <w:r>
        <w:t xml:space="preserve"> og kommenter trendene. Se også </w:t>
      </w:r>
      <w:r w:rsidRPr="00791A77">
        <w:t>etter konkrete områder/aktiviteter med vesentlige avvik og forbedringsbehov</w:t>
      </w:r>
      <w:r>
        <w:t xml:space="preserve"> og kommenter disse</w:t>
      </w:r>
      <w:r w:rsidRPr="00791A77">
        <w:t xml:space="preserve">. Benytt </w:t>
      </w:r>
      <w:r>
        <w:t xml:space="preserve">det som er fylt ut i </w:t>
      </w:r>
      <w:r w:rsidRPr="00791A77">
        <w:t>kommentar</w:t>
      </w:r>
      <w:r>
        <w:t>linjene</w:t>
      </w:r>
      <w:r w:rsidRPr="00791A77">
        <w:t xml:space="preserve"> </w:t>
      </w:r>
      <w:r>
        <w:t xml:space="preserve">i skjemaet </w:t>
      </w:r>
      <w:r w:rsidRPr="00791A77">
        <w:t>som støtte. Ta også med noe overordnet om prioritet og ressursbehov (jf. de to siste kolonnene).</w:t>
      </w:r>
      <w:r>
        <w:t xml:space="preserve"> Avslutt med en begrunnet anbefaling om virksomheten bør legge en plan for etablering/forbedring av styringen av informasjons</w:t>
      </w:r>
      <w:r>
        <w:softHyphen/>
        <w:t>sikkerhet basert på Digitaliseringsdirektoratets anbefalinger og resultatet fra analysen, alternativt at dette ikke er nødvendig.</w:t>
      </w:r>
    </w:p>
    <w:p w14:paraId="015F44ED" w14:textId="77777777" w:rsidR="006A41E9" w:rsidRDefault="006A41E9">
      <w:r>
        <w:br w:type="page"/>
      </w:r>
    </w:p>
    <w:tbl>
      <w:tblPr>
        <w:tblStyle w:val="Rutenettabell2uthevingsfarge3"/>
        <w:tblW w:w="0" w:type="auto"/>
        <w:tblLook w:val="04A0" w:firstRow="1" w:lastRow="0" w:firstColumn="1" w:lastColumn="0" w:noHBand="0" w:noVBand="1"/>
      </w:tblPr>
      <w:tblGrid>
        <w:gridCol w:w="7654"/>
        <w:gridCol w:w="460"/>
        <w:gridCol w:w="391"/>
        <w:gridCol w:w="525"/>
        <w:gridCol w:w="458"/>
        <w:gridCol w:w="458"/>
        <w:gridCol w:w="446"/>
        <w:gridCol w:w="433"/>
        <w:gridCol w:w="424"/>
        <w:gridCol w:w="452"/>
        <w:gridCol w:w="412"/>
        <w:gridCol w:w="404"/>
        <w:gridCol w:w="455"/>
        <w:gridCol w:w="514"/>
        <w:gridCol w:w="518"/>
      </w:tblGrid>
      <w:tr w:rsidR="00CF4EC7" w:rsidRPr="000D347E" w14:paraId="015F44F4" w14:textId="77777777" w:rsidTr="00E97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vMerge w:val="restart"/>
            <w:vAlign w:val="center"/>
          </w:tcPr>
          <w:p w14:paraId="015F44EE" w14:textId="71A1EB84" w:rsidR="00CF4EC7" w:rsidRPr="001E6C19" w:rsidRDefault="00530031" w:rsidP="00E974E7">
            <w:pPr>
              <w:pStyle w:val="Overskrift1"/>
              <w:outlineLvl w:val="0"/>
            </w:pPr>
            <w:r>
              <w:lastRenderedPageBreak/>
              <w:t>Styringsaktiviteter</w:t>
            </w:r>
          </w:p>
        </w:tc>
        <w:tc>
          <w:tcPr>
            <w:tcW w:w="2292" w:type="dxa"/>
            <w:gridSpan w:val="5"/>
            <w:vAlign w:val="center"/>
          </w:tcPr>
          <w:p w14:paraId="015F44EF" w14:textId="77777777" w:rsidR="00CF4EC7" w:rsidRPr="000D347E" w:rsidRDefault="00CF4EC7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I hvilken grad gjennomføres dette?</w:t>
            </w:r>
          </w:p>
        </w:tc>
        <w:tc>
          <w:tcPr>
            <w:tcW w:w="3026" w:type="dxa"/>
            <w:gridSpan w:val="7"/>
            <w:vAlign w:val="center"/>
          </w:tcPr>
          <w:p w14:paraId="015F44F0" w14:textId="77777777" w:rsidR="00CF4EC7" w:rsidRPr="000D347E" w:rsidRDefault="00CF4EC7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 xml:space="preserve">Behov for endring </w:t>
            </w:r>
          </w:p>
          <w:p w14:paraId="015F44F1" w14:textId="77777777" w:rsidR="00CF4EC7" w:rsidRPr="000D347E" w:rsidRDefault="00CF4EC7" w:rsidP="000B1B04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(</w:t>
            </w:r>
            <w:r>
              <w:t>kan merke</w:t>
            </w:r>
            <w:r w:rsidRPr="000D347E">
              <w:t xml:space="preserve"> flere)</w:t>
            </w:r>
          </w:p>
        </w:tc>
        <w:tc>
          <w:tcPr>
            <w:tcW w:w="1032" w:type="dxa"/>
            <w:gridSpan w:val="2"/>
          </w:tcPr>
          <w:p w14:paraId="015F44F2" w14:textId="77777777" w:rsidR="00CF4EC7" w:rsidRDefault="00CF4EC7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Prioritet</w:t>
            </w:r>
          </w:p>
          <w:p w14:paraId="015F44F3" w14:textId="77777777" w:rsidR="00CF4EC7" w:rsidRPr="000D347E" w:rsidRDefault="00CF4EC7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Ress.beh</w:t>
            </w:r>
            <w:proofErr w:type="spellEnd"/>
          </w:p>
        </w:tc>
      </w:tr>
      <w:tr w:rsidR="00B01CCE" w:rsidRPr="000D347E" w14:paraId="015F4504" w14:textId="77777777" w:rsidTr="005A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vMerge/>
            <w:tcBorders>
              <w:bottom w:val="single" w:sz="4" w:space="0" w:color="auto"/>
            </w:tcBorders>
            <w:vAlign w:val="center"/>
          </w:tcPr>
          <w:p w14:paraId="015F44F5" w14:textId="77777777" w:rsidR="00E344F9" w:rsidRPr="004D1251" w:rsidRDefault="00E344F9" w:rsidP="001C00A7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6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0</w:t>
            </w:r>
          </w:p>
        </w:tc>
        <w:tc>
          <w:tcPr>
            <w:tcW w:w="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7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1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8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2</w:t>
            </w:r>
          </w:p>
        </w:tc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9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3</w:t>
            </w:r>
          </w:p>
        </w:tc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15F44FA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4</w:t>
            </w:r>
          </w:p>
        </w:tc>
        <w:tc>
          <w:tcPr>
            <w:tcW w:w="446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B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A</w:t>
            </w: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C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B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D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C</w:t>
            </w: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E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D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4FF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E</w:t>
            </w:r>
          </w:p>
        </w:tc>
        <w:tc>
          <w:tcPr>
            <w:tcW w:w="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500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F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15F4501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G</w:t>
            </w:r>
          </w:p>
        </w:tc>
        <w:tc>
          <w:tcPr>
            <w:tcW w:w="51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15F4502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15F4503" w14:textId="77777777" w:rsidR="00E344F9" w:rsidRPr="000D347E" w:rsidRDefault="00E344F9" w:rsidP="004D1251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B01CCE" w:rsidRPr="00E11026" w14:paraId="015F451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15F4505" w14:textId="77777777" w:rsidR="00E344F9" w:rsidRPr="00E11026" w:rsidRDefault="00602B89" w:rsidP="00DB3B27">
            <w:pPr>
              <w:pStyle w:val="Rentekst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44F9" w:rsidRPr="009026AE">
              <w:rPr>
                <w:sz w:val="28"/>
                <w:szCs w:val="28"/>
              </w:rPr>
              <w:t xml:space="preserve"> Ledelsens styring og oppfølging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6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7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8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9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50A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B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C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D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E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0F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10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511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512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513" w14:textId="77777777" w:rsidR="00E344F9" w:rsidRPr="00AA0D3F" w:rsidRDefault="00E344F9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01CCE" w14:paraId="015F452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15" w14:textId="77777777" w:rsidR="00616B88" w:rsidRPr="001D5F01" w:rsidRDefault="001D5F01" w:rsidP="001D5F01">
            <w:pPr>
              <w:pStyle w:val="Rentekst"/>
              <w:spacing w:line="276" w:lineRule="auto"/>
            </w:pPr>
            <w:r w:rsidRPr="001D5F01">
              <w:t xml:space="preserve">1.1 </w:t>
            </w:r>
            <w:r w:rsidR="002A3F05" w:rsidRPr="001D5F01">
              <w:t>Virksomhetsledelsens gjennomgang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1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1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2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2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2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534" w14:textId="77777777" w:rsidTr="004A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525" w14:textId="77777777" w:rsidR="002A3F05" w:rsidRPr="00616B88" w:rsidRDefault="00616B88" w:rsidP="00DB3B27">
            <w:pPr>
              <w:pStyle w:val="Rentekst"/>
              <w:spacing w:line="276" w:lineRule="auto"/>
              <w:rPr>
                <w:b w:val="0"/>
              </w:rPr>
            </w:pPr>
            <w:proofErr w:type="gramStart"/>
            <w:r w:rsidRPr="00616B88">
              <w:rPr>
                <w:b w:val="0"/>
              </w:rPr>
              <w:t>Kommentarfelt….</w:t>
            </w:r>
            <w:proofErr w:type="gramEnd"/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2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2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3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3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3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54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35" w14:textId="77777777" w:rsidR="002A3F05" w:rsidRPr="00AA0D3F" w:rsidRDefault="00602B89" w:rsidP="00DB3B27">
            <w:pPr>
              <w:pStyle w:val="Rentekst"/>
              <w:spacing w:line="276" w:lineRule="auto"/>
              <w:rPr>
                <w:b w:val="0"/>
              </w:rPr>
            </w:pPr>
            <w:r>
              <w:rPr>
                <w:szCs w:val="22"/>
              </w:rPr>
              <w:t>1</w:t>
            </w:r>
            <w:r w:rsidR="002A3F05" w:rsidRPr="009026AE">
              <w:rPr>
                <w:szCs w:val="22"/>
              </w:rPr>
              <w:t>.2 Delegere og følge opp gjennom linjen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3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3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4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4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4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554" w14:textId="77777777" w:rsidTr="004A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545" w14:textId="77777777" w:rsidR="002A3F05" w:rsidRPr="001D5F01" w:rsidRDefault="00616B88" w:rsidP="00DB3B27">
            <w:pPr>
              <w:pStyle w:val="Rentekst"/>
              <w:spacing w:line="276" w:lineRule="auto"/>
              <w:rPr>
                <w:b w:val="0"/>
              </w:rPr>
            </w:pPr>
            <w:proofErr w:type="gramStart"/>
            <w:r w:rsidRPr="001D5F01">
              <w:rPr>
                <w:b w:val="0"/>
              </w:rPr>
              <w:t>Kommentarfelt….</w:t>
            </w:r>
            <w:proofErr w:type="gramEnd"/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4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4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5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5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5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56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55" w14:textId="66ABB08F" w:rsidR="002A3F05" w:rsidRPr="00E11026" w:rsidRDefault="00602B89" w:rsidP="00DB3B27">
            <w:pPr>
              <w:pStyle w:val="Rentekst"/>
              <w:spacing w:line="276" w:lineRule="auto"/>
              <w:rPr>
                <w:b w:val="0"/>
              </w:rPr>
            </w:pPr>
            <w:r>
              <w:t>1</w:t>
            </w:r>
            <w:r w:rsidR="002A3F05" w:rsidRPr="009026AE">
              <w:t xml:space="preserve">.3 Sikre finansielle rammer 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5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5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6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6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6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574" w14:textId="77777777" w:rsidTr="004A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565" w14:textId="77777777" w:rsidR="002A3F05" w:rsidRPr="001D5F01" w:rsidRDefault="002A3F05" w:rsidP="00DB3B27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6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6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7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7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7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58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75" w14:textId="77777777" w:rsidR="002A3F05" w:rsidRDefault="00602B89" w:rsidP="00DB3B27">
            <w:pPr>
              <w:pStyle w:val="Rentekst"/>
              <w:tabs>
                <w:tab w:val="left" w:pos="2912"/>
              </w:tabs>
              <w:spacing w:line="276" w:lineRule="auto"/>
            </w:pPr>
            <w:r>
              <w:t>1</w:t>
            </w:r>
            <w:r w:rsidR="002A3F05" w:rsidRPr="00C311F7">
              <w:t>.4 Kommunisere viktighet</w:t>
            </w:r>
            <w:r w:rsidR="002A3F05">
              <w:rPr>
                <w:b w:val="0"/>
                <w:bCs w:val="0"/>
              </w:rPr>
              <w:tab/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7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7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8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8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8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594" w14:textId="77777777" w:rsidTr="004A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585" w14:textId="77777777" w:rsidR="002A3F05" w:rsidRPr="001D5F01" w:rsidRDefault="002A3F05" w:rsidP="00DB3B27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8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8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9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9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9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5A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95" w14:textId="77777777" w:rsidR="002A3F05" w:rsidRDefault="00602B89" w:rsidP="00DB3B27">
            <w:pPr>
              <w:pStyle w:val="Rentekst"/>
              <w:spacing w:line="276" w:lineRule="auto"/>
            </w:pPr>
            <w:r>
              <w:t>1</w:t>
            </w:r>
            <w:r w:rsidR="001D5F01">
              <w:t xml:space="preserve">.5 </w:t>
            </w:r>
            <w:r w:rsidR="005C7E52">
              <w:t>Løfte og h</w:t>
            </w:r>
            <w:r w:rsidR="002A3F05" w:rsidRPr="00C311F7">
              <w:t>åndtere problemstillinger gjennom linjen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9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9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A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A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A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5B4" w14:textId="77777777" w:rsidTr="004A1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5A5" w14:textId="77777777" w:rsidR="002A3F05" w:rsidRPr="001D5F01" w:rsidRDefault="002A3F05" w:rsidP="00DB3B27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A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A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B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B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5B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5C4" w14:textId="77777777" w:rsidTr="004A15F1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5B5" w14:textId="77777777" w:rsidR="002A3F05" w:rsidRDefault="00602B89" w:rsidP="008D7B83">
            <w:pPr>
              <w:pStyle w:val="Rentekst"/>
              <w:spacing w:line="276" w:lineRule="auto"/>
            </w:pPr>
            <w:r>
              <w:t>1</w:t>
            </w:r>
            <w:r w:rsidR="008D7B83">
              <w:t xml:space="preserve">.6 </w:t>
            </w:r>
            <w:r w:rsidR="00A524BC">
              <w:t>Beredskap og krisehåndtering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B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B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C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C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C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C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5D4" w14:textId="77777777" w:rsidTr="00BD6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shd w:val="clear" w:color="auto" w:fill="auto"/>
            <w:vAlign w:val="center"/>
          </w:tcPr>
          <w:p w14:paraId="015F45C5" w14:textId="77777777" w:rsidR="002A3F05" w:rsidRPr="001D5F01" w:rsidRDefault="002A3F05" w:rsidP="00DB3B27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6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7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8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9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5CA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B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C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D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E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CF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5D0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5D1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D2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D3" w14:textId="77777777" w:rsidR="002A3F05" w:rsidRDefault="002A3F05" w:rsidP="00DB3B27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:rsidRPr="00E11026" w14:paraId="015F45E4" w14:textId="77777777" w:rsidTr="005A5CFD">
        <w:trPr>
          <w:cantSplit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5F45D5" w14:textId="63A14845" w:rsidR="00E344F9" w:rsidRPr="00E11026" w:rsidRDefault="00602B89" w:rsidP="00CC4496">
            <w:pPr>
              <w:pStyle w:val="Rentekst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44F9" w:rsidRPr="00417A32">
              <w:rPr>
                <w:sz w:val="28"/>
                <w:szCs w:val="28"/>
              </w:rPr>
              <w:t xml:space="preserve"> </w:t>
            </w:r>
            <w:r w:rsidR="00530031">
              <w:rPr>
                <w:sz w:val="28"/>
                <w:szCs w:val="28"/>
              </w:rPr>
              <w:t>Vurdering av risiko</w:t>
            </w:r>
          </w:p>
        </w:tc>
        <w:tc>
          <w:tcPr>
            <w:tcW w:w="460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6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7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8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9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5DA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B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C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D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E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DF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5E0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5E1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5E2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5E3" w14:textId="77777777" w:rsidR="00E344F9" w:rsidRPr="00AA0D3F" w:rsidRDefault="00E344F9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01CCE" w14:paraId="015F45F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5E5" w14:textId="3D5E759A" w:rsidR="002A3F05" w:rsidRPr="00AA0D3F" w:rsidRDefault="00602B89" w:rsidP="00344D4B">
            <w:pPr>
              <w:pStyle w:val="Rentekst"/>
              <w:spacing w:line="276" w:lineRule="auto"/>
              <w:rPr>
                <w:b w:val="0"/>
                <w:szCs w:val="22"/>
              </w:rPr>
            </w:pPr>
            <w:r>
              <w:rPr>
                <w:szCs w:val="22"/>
              </w:rPr>
              <w:t>2</w:t>
            </w:r>
            <w:r w:rsidR="002A3F05" w:rsidRPr="00417A32">
              <w:rPr>
                <w:szCs w:val="22"/>
              </w:rPr>
              <w:t xml:space="preserve">.1 </w:t>
            </w:r>
            <w:r w:rsidR="00530031">
              <w:rPr>
                <w:szCs w:val="22"/>
              </w:rPr>
              <w:t xml:space="preserve">Ha </w:t>
            </w:r>
            <w:r w:rsidR="00344D4B">
              <w:rPr>
                <w:szCs w:val="22"/>
              </w:rPr>
              <w:t>oversikt og prioritere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6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7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8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9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EA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B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C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D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E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EF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0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F1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5F2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5F3" w14:textId="77777777" w:rsidR="002A3F05" w:rsidRDefault="002A3F0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:rsidRPr="00344D4B" w14:paraId="015F460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5F5" w14:textId="77777777" w:rsidR="002A3F05" w:rsidRPr="00344D4B" w:rsidRDefault="002A3F0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6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7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8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9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5FA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B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C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D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E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5FF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00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01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02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03" w14:textId="77777777" w:rsidR="002A3F05" w:rsidRPr="00344D4B" w:rsidRDefault="002A3F0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63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625" w14:textId="6BD27C6B" w:rsidR="00B54485" w:rsidRDefault="00602B89" w:rsidP="00344D4B">
            <w:pPr>
              <w:pStyle w:val="Rentekst"/>
              <w:spacing w:line="276" w:lineRule="auto"/>
            </w:pPr>
            <w:r>
              <w:t>2</w:t>
            </w:r>
            <w:r w:rsidR="00B54485" w:rsidRPr="00417A32">
              <w:t>.</w:t>
            </w:r>
            <w:r w:rsidR="00530031">
              <w:t>2</w:t>
            </w:r>
            <w:r w:rsidR="00B54485" w:rsidRPr="00417A32">
              <w:t xml:space="preserve"> Planlegge risikovurdering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2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2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3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63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3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64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635" w14:textId="77777777" w:rsidR="00B54485" w:rsidRPr="00344D4B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3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3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4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4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4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65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645" w14:textId="04FC0F28" w:rsidR="00B54485" w:rsidRPr="00417A32" w:rsidRDefault="00602B89" w:rsidP="00CC4496">
            <w:pPr>
              <w:pStyle w:val="Rentekst"/>
              <w:spacing w:line="276" w:lineRule="auto"/>
              <w:rPr>
                <w:sz w:val="24"/>
              </w:rPr>
            </w:pPr>
            <w:r>
              <w:t>2</w:t>
            </w:r>
            <w:r w:rsidR="00344D4B">
              <w:t>.</w:t>
            </w:r>
            <w:r w:rsidR="00530031">
              <w:t>3</w:t>
            </w:r>
            <w:r w:rsidR="00B54485" w:rsidRPr="00417A32">
              <w:t xml:space="preserve"> Gjennomføre risikovurdering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4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4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5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65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5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66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655" w14:textId="77777777" w:rsidR="00B54485" w:rsidRPr="00344D4B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5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5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6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6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6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67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665" w14:textId="1DACBCF5" w:rsidR="00B54485" w:rsidRDefault="00602B89" w:rsidP="00CC4496">
            <w:pPr>
              <w:pStyle w:val="Rentekst"/>
              <w:spacing w:line="276" w:lineRule="auto"/>
            </w:pPr>
            <w:r>
              <w:lastRenderedPageBreak/>
              <w:t>2</w:t>
            </w:r>
            <w:r w:rsidR="00344D4B">
              <w:t>.</w:t>
            </w:r>
            <w:r w:rsidR="00530031">
              <w:t>4</w:t>
            </w:r>
            <w:r w:rsidR="00B54485" w:rsidRPr="00417A32">
              <w:t xml:space="preserve"> </w:t>
            </w:r>
            <w:r w:rsidR="00960F83">
              <w:t>Vurdere risiko</w:t>
            </w:r>
            <w:r w:rsidR="00960F83" w:rsidRPr="00417A32">
              <w:t xml:space="preserve"> </w:t>
            </w:r>
            <w:r w:rsidR="00530031">
              <w:t>etter</w:t>
            </w:r>
            <w:r w:rsidR="00B54485" w:rsidRPr="00417A32">
              <w:t xml:space="preserve"> </w:t>
            </w:r>
            <w:r w:rsidR="00530031" w:rsidRPr="00417A32">
              <w:t>hendelse</w:t>
            </w:r>
            <w:r w:rsidR="00530031">
              <w:t>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6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6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7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67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7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68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675" w14:textId="77777777" w:rsidR="00B54485" w:rsidRPr="00344D4B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7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7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8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8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8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69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685" w14:textId="06D9B223" w:rsidR="00B54485" w:rsidRDefault="00602B89" w:rsidP="00CC4496">
            <w:pPr>
              <w:pStyle w:val="Rentekst"/>
              <w:spacing w:line="276" w:lineRule="auto"/>
            </w:pPr>
            <w:r>
              <w:t>2</w:t>
            </w:r>
            <w:r w:rsidR="00344D4B">
              <w:t>.</w:t>
            </w:r>
            <w:r w:rsidR="00530031">
              <w:t>5</w:t>
            </w:r>
            <w:r w:rsidR="00B54485" w:rsidRPr="00417A32">
              <w:t xml:space="preserve"> </w:t>
            </w:r>
            <w:r w:rsidR="00960F83">
              <w:t>Vu</w:t>
            </w:r>
            <w:r w:rsidR="005C7E52">
              <w:t>rdere risiko</w:t>
            </w:r>
            <w:r w:rsidR="00960F83" w:rsidRPr="00417A32">
              <w:t xml:space="preserve"> </w:t>
            </w:r>
            <w:r w:rsidR="00B54485" w:rsidRPr="00417A32">
              <w:t>ved anskaffelser og utvikling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8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8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9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9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69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9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6A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695" w14:textId="77777777" w:rsidR="00B54485" w:rsidRPr="00344D4B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69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9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6A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6A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A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A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:rsidRPr="00E11026" w14:paraId="015F46B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bottom w:val="single" w:sz="2" w:space="0" w:color="C9C9C9" w:themeColor="accent3" w:themeTint="99"/>
            </w:tcBorders>
            <w:shd w:val="clear" w:color="auto" w:fill="A6A6A6" w:themeFill="background1" w:themeFillShade="A6"/>
            <w:vAlign w:val="center"/>
          </w:tcPr>
          <w:p w14:paraId="015F46A5" w14:textId="6893A5DB" w:rsidR="00E344F9" w:rsidRPr="00E11026" w:rsidRDefault="00602B89" w:rsidP="00CC4496">
            <w:pPr>
              <w:pStyle w:val="Rentekst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44F9" w:rsidRPr="00417A32">
              <w:rPr>
                <w:sz w:val="28"/>
                <w:szCs w:val="28"/>
              </w:rPr>
              <w:t xml:space="preserve"> </w:t>
            </w:r>
            <w:r w:rsidR="00530031">
              <w:rPr>
                <w:sz w:val="28"/>
                <w:szCs w:val="28"/>
              </w:rPr>
              <w:t>H</w:t>
            </w:r>
            <w:r w:rsidR="00E344F9" w:rsidRPr="00417A32">
              <w:rPr>
                <w:sz w:val="28"/>
                <w:szCs w:val="28"/>
              </w:rPr>
              <w:t>åndtering</w:t>
            </w:r>
            <w:r w:rsidR="00530031">
              <w:rPr>
                <w:sz w:val="28"/>
                <w:szCs w:val="28"/>
              </w:rPr>
              <w:t xml:space="preserve"> av risiko</w:t>
            </w:r>
          </w:p>
        </w:tc>
        <w:tc>
          <w:tcPr>
            <w:tcW w:w="460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6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7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8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9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6AA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B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C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D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E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AF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6B0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6B1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6B2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6B3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16B88" w:rsidRPr="00344D4B" w14:paraId="015F46C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2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14:paraId="015F46B5" w14:textId="77777777" w:rsidR="00B54485" w:rsidRPr="00344D4B" w:rsidRDefault="00602B89" w:rsidP="00CC4496">
            <w:pPr>
              <w:pStyle w:val="Rentekst"/>
              <w:spacing w:line="276" w:lineRule="auto"/>
              <w:rPr>
                <w:szCs w:val="22"/>
              </w:rPr>
            </w:pPr>
            <w:r w:rsidRPr="00344D4B">
              <w:rPr>
                <w:szCs w:val="22"/>
              </w:rPr>
              <w:t>3</w:t>
            </w:r>
            <w:r w:rsidR="00B54485" w:rsidRPr="00344D4B">
              <w:rPr>
                <w:szCs w:val="22"/>
              </w:rPr>
              <w:t>.1 Foreslå håndtering av risikoer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15F46B6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7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8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9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5F46BA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15F46BB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C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D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E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BF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0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5F46C1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015F46C2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</w:tcPr>
          <w:p w14:paraId="015F46C3" w14:textId="77777777" w:rsidR="00B54485" w:rsidRPr="00344D4B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16B88" w14:paraId="015F46D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6C5" w14:textId="77777777" w:rsidR="00B54485" w:rsidRDefault="00B54485" w:rsidP="00CC4496">
            <w:pPr>
              <w:pStyle w:val="Rentekst"/>
              <w:spacing w:line="276" w:lineRule="auto"/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15F46C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5F46C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15F46C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C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5F46D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15F46D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15F46D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15F46D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6E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6D5" w14:textId="77777777" w:rsidR="00B54485" w:rsidRPr="00344D4B" w:rsidRDefault="00602B89" w:rsidP="00CC4496">
            <w:pPr>
              <w:pStyle w:val="Rentekst"/>
              <w:spacing w:line="276" w:lineRule="auto"/>
            </w:pPr>
            <w:r w:rsidRPr="00344D4B">
              <w:rPr>
                <w:szCs w:val="22"/>
              </w:rPr>
              <w:t>3</w:t>
            </w:r>
            <w:r w:rsidR="00B54485" w:rsidRPr="00344D4B">
              <w:rPr>
                <w:szCs w:val="22"/>
              </w:rPr>
              <w:t>.2 Godkjenne forslag til risikohåndtering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D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D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E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6E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E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6F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6E5" w14:textId="77777777" w:rsidR="00B54485" w:rsidRDefault="00B54485" w:rsidP="00CC4496">
            <w:pPr>
              <w:pStyle w:val="Rentekst"/>
              <w:spacing w:line="276" w:lineRule="auto"/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E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E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F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F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6F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70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6F5" w14:textId="77777777" w:rsidR="00B54485" w:rsidRPr="00344D4B" w:rsidRDefault="00602B89" w:rsidP="00CC4496">
            <w:pPr>
              <w:pStyle w:val="Rentekst"/>
              <w:spacing w:line="276" w:lineRule="auto"/>
            </w:pPr>
            <w:r w:rsidRPr="00344D4B">
              <w:t>3</w:t>
            </w:r>
            <w:r w:rsidR="00B54485" w:rsidRPr="00344D4B">
              <w:t>.3 Iverksette godkjente tiltak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6F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6F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0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0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0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71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705" w14:textId="77777777" w:rsidR="00B54485" w:rsidRDefault="00B54485" w:rsidP="00CC4496">
            <w:pPr>
              <w:pStyle w:val="Rentekst"/>
              <w:spacing w:line="276" w:lineRule="auto"/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0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0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1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1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1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72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715" w14:textId="034EA4CB" w:rsidR="00B54485" w:rsidRPr="00344D4B" w:rsidRDefault="00602B89" w:rsidP="00CC4496">
            <w:pPr>
              <w:pStyle w:val="Rentekst"/>
              <w:spacing w:line="276" w:lineRule="auto"/>
              <w:rPr>
                <w:szCs w:val="22"/>
              </w:rPr>
            </w:pPr>
            <w:r w:rsidRPr="00344D4B">
              <w:t>3</w:t>
            </w:r>
            <w:r w:rsidR="00B54485" w:rsidRPr="00344D4B">
              <w:t xml:space="preserve">.4 Utforme og </w:t>
            </w:r>
            <w:r w:rsidR="00530031">
              <w:t>etablere sikkerhetstiltak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1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1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2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2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2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73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725" w14:textId="77777777" w:rsidR="00B54485" w:rsidRDefault="00B54485" w:rsidP="00CC4496">
            <w:pPr>
              <w:pStyle w:val="Rentekst"/>
              <w:spacing w:line="276" w:lineRule="auto"/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2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2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3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3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3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74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735" w14:textId="77777777" w:rsidR="00B54485" w:rsidRPr="00344D4B" w:rsidRDefault="00602B89" w:rsidP="00CC4496">
            <w:pPr>
              <w:pStyle w:val="Rentekst"/>
              <w:spacing w:line="276" w:lineRule="auto"/>
            </w:pPr>
            <w:r w:rsidRPr="00344D4B">
              <w:t>3</w:t>
            </w:r>
            <w:r w:rsidR="00B54485" w:rsidRPr="00344D4B">
              <w:t>.5 Oppdatere</w:t>
            </w:r>
            <w:r w:rsidR="006A39A2">
              <w:t xml:space="preserve"> fellessikring</w:t>
            </w:r>
            <w:r w:rsidR="005C7E52">
              <w:t xml:space="preserve"> og tilleggssikring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3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3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4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4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4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4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75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745" w14:textId="77777777" w:rsidR="00B54485" w:rsidRDefault="00B54485" w:rsidP="00CC4496">
            <w:pPr>
              <w:pStyle w:val="Rentekst"/>
              <w:spacing w:line="276" w:lineRule="auto"/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74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4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5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75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5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5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:rsidRPr="00E11026" w14:paraId="015F4764" w14:textId="77777777" w:rsidTr="005A5CFD">
        <w:trPr>
          <w:cantSplit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bottom w:val="single" w:sz="2" w:space="0" w:color="C9C9C9" w:themeColor="accent3" w:themeTint="99"/>
            </w:tcBorders>
            <w:shd w:val="clear" w:color="auto" w:fill="A6A6A6" w:themeFill="background1" w:themeFillShade="A6"/>
            <w:vAlign w:val="center"/>
          </w:tcPr>
          <w:p w14:paraId="015F4755" w14:textId="77777777" w:rsidR="00E344F9" w:rsidRPr="00E11026" w:rsidRDefault="00602B89" w:rsidP="00CC4496">
            <w:pPr>
              <w:pStyle w:val="Rentekst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344F9" w:rsidRPr="00417A32">
              <w:rPr>
                <w:sz w:val="28"/>
                <w:szCs w:val="28"/>
              </w:rPr>
              <w:t xml:space="preserve"> Overvåking og hendelseshåndtering</w:t>
            </w:r>
          </w:p>
        </w:tc>
        <w:tc>
          <w:tcPr>
            <w:tcW w:w="460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6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7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8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9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75A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B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C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D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E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5F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60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761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762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763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01CCE" w14:paraId="015F477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2" w:space="0" w:color="C9C9C9" w:themeColor="accent3" w:themeTint="99"/>
            </w:tcBorders>
            <w:vAlign w:val="center"/>
          </w:tcPr>
          <w:p w14:paraId="015F4765" w14:textId="77777777" w:rsidR="00B54485" w:rsidRPr="00AA0D3F" w:rsidRDefault="00602B89" w:rsidP="00CC4496">
            <w:pPr>
              <w:pStyle w:val="Rentekst"/>
              <w:spacing w:line="276" w:lineRule="auto"/>
              <w:rPr>
                <w:b w:val="0"/>
                <w:szCs w:val="22"/>
              </w:rPr>
            </w:pPr>
            <w:r>
              <w:rPr>
                <w:szCs w:val="22"/>
              </w:rPr>
              <w:t>4</w:t>
            </w:r>
            <w:r w:rsidR="00B54485" w:rsidRPr="00417A32">
              <w:rPr>
                <w:szCs w:val="22"/>
              </w:rPr>
              <w:t>.1 Overvåke i henhold til avtale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6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6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7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7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7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78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775" w14:textId="77777777" w:rsidR="00B54485" w:rsidRPr="00566960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7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7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8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8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8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79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785" w14:textId="77777777" w:rsidR="00B54485" w:rsidRPr="00DB3B27" w:rsidRDefault="00602B89" w:rsidP="00CC4496">
            <w:pPr>
              <w:pStyle w:val="Rentekst"/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B54485" w:rsidRPr="00DB3B27">
              <w:rPr>
                <w:szCs w:val="22"/>
              </w:rPr>
              <w:t xml:space="preserve">.2 </w:t>
            </w:r>
            <w:r w:rsidR="002D2C41" w:rsidRPr="002D2C41">
              <w:rPr>
                <w:szCs w:val="22"/>
              </w:rPr>
              <w:t>Rapportere hendelser, avvik og informasjonssikkerhetsbrudd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8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8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9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9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9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7A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795" w14:textId="77777777" w:rsidR="00B54485" w:rsidRPr="00566960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9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9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A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A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A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7B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7A5" w14:textId="77777777" w:rsidR="00B54485" w:rsidRPr="00E11026" w:rsidRDefault="00602B89" w:rsidP="00CC4496">
            <w:pPr>
              <w:pStyle w:val="Rentekst"/>
              <w:spacing w:line="276" w:lineRule="auto"/>
              <w:rPr>
                <w:b w:val="0"/>
              </w:rPr>
            </w:pPr>
            <w:r>
              <w:lastRenderedPageBreak/>
              <w:t>4</w:t>
            </w:r>
            <w:r w:rsidR="00B54485" w:rsidRPr="00417A32">
              <w:t>.3 Følge opp hendelser</w:t>
            </w:r>
            <w:r w:rsidR="00BA3138">
              <w:t>,</w:t>
            </w:r>
            <w:r w:rsidR="00B54485" w:rsidRPr="00417A32">
              <w:t xml:space="preserve"> avvik</w:t>
            </w:r>
            <w:r w:rsidR="00566960">
              <w:t xml:space="preserve"> </w:t>
            </w:r>
            <w:r w:rsidR="00566960" w:rsidRPr="002D2C41">
              <w:rPr>
                <w:szCs w:val="22"/>
              </w:rPr>
              <w:t>og informasjonssikkerhetsbrudd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A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A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B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B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B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B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7C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7B5" w14:textId="77777777" w:rsidR="00B54485" w:rsidRPr="00566960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7B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B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7C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7C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C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C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:rsidRPr="00E11026" w14:paraId="015F47D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bottom w:val="single" w:sz="2" w:space="0" w:color="C9C9C9" w:themeColor="accent3" w:themeTint="99"/>
            </w:tcBorders>
            <w:shd w:val="clear" w:color="auto" w:fill="A6A6A6" w:themeFill="background1" w:themeFillShade="A6"/>
            <w:vAlign w:val="center"/>
          </w:tcPr>
          <w:p w14:paraId="015F47C5" w14:textId="77777777" w:rsidR="00E344F9" w:rsidRPr="00E11026" w:rsidRDefault="00602B89" w:rsidP="00CC4496">
            <w:pPr>
              <w:pStyle w:val="Rentekst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344F9" w:rsidRPr="009A731F">
              <w:rPr>
                <w:sz w:val="28"/>
                <w:szCs w:val="28"/>
              </w:rPr>
              <w:t xml:space="preserve"> Måling, evaluering og revisjon</w:t>
            </w:r>
          </w:p>
        </w:tc>
        <w:tc>
          <w:tcPr>
            <w:tcW w:w="460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6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7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8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9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7CA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B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C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D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E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CF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7D0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7D1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7D2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7D3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01CCE" w14:paraId="015F47E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2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14:paraId="015F47D5" w14:textId="77777777" w:rsidR="00B54485" w:rsidRPr="00AA0D3F" w:rsidRDefault="00602B89" w:rsidP="00CC4496">
            <w:pPr>
              <w:pStyle w:val="Rentekst"/>
              <w:spacing w:line="276" w:lineRule="auto"/>
              <w:rPr>
                <w:b w:val="0"/>
                <w:szCs w:val="22"/>
              </w:rPr>
            </w:pPr>
            <w:r>
              <w:rPr>
                <w:szCs w:val="22"/>
              </w:rPr>
              <w:t>5</w:t>
            </w:r>
            <w:r w:rsidR="00B54485" w:rsidRPr="009A731F">
              <w:rPr>
                <w:szCs w:val="22"/>
              </w:rPr>
              <w:t>.1 Vurdere status på eget ansvarsområde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D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D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E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7E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E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7F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7E5" w14:textId="77777777" w:rsidR="00B54485" w:rsidRPr="00CC4BE8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E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E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F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F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7F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80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7F5" w14:textId="77777777" w:rsidR="00B54485" w:rsidRPr="00417A32" w:rsidRDefault="00602B89" w:rsidP="00CC4496">
            <w:pPr>
              <w:pStyle w:val="Rentekst"/>
              <w:spacing w:line="276" w:lineRule="auto"/>
              <w:rPr>
                <w:b w:val="0"/>
                <w:szCs w:val="22"/>
              </w:rPr>
            </w:pPr>
            <w:r>
              <w:rPr>
                <w:szCs w:val="22"/>
              </w:rPr>
              <w:t>5</w:t>
            </w:r>
            <w:r w:rsidR="00B54485" w:rsidRPr="009A731F">
              <w:rPr>
                <w:szCs w:val="22"/>
              </w:rPr>
              <w:t>.2 Måle tilstanden på definerte indikatorer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7F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7F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0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0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0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81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805" w14:textId="77777777" w:rsidR="00B54485" w:rsidRPr="00CC4BE8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0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0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1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1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1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82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815" w14:textId="77777777" w:rsidR="00B54485" w:rsidRPr="00E11026" w:rsidRDefault="00602B89" w:rsidP="00CC4496">
            <w:pPr>
              <w:pStyle w:val="Rentekst"/>
              <w:spacing w:line="276" w:lineRule="auto"/>
              <w:rPr>
                <w:b w:val="0"/>
              </w:rPr>
            </w:pPr>
            <w:r>
              <w:t>5</w:t>
            </w:r>
            <w:r w:rsidR="00B54485" w:rsidRPr="009A731F">
              <w:t>.3 Gjennomføre evalueringer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1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1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2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2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2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83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825" w14:textId="77777777" w:rsidR="00B54485" w:rsidRPr="00CC4BE8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2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2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3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3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3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84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835" w14:textId="77777777" w:rsidR="00B54485" w:rsidRPr="00AA0D3F" w:rsidRDefault="00602B89" w:rsidP="00CC4496">
            <w:pPr>
              <w:pStyle w:val="Rentekst"/>
              <w:spacing w:line="276" w:lineRule="auto"/>
              <w:rPr>
                <w:b w:val="0"/>
                <w:szCs w:val="22"/>
              </w:rPr>
            </w:pPr>
            <w:r>
              <w:t>5</w:t>
            </w:r>
            <w:r w:rsidR="00B54485" w:rsidRPr="009A731F">
              <w:t>.4 Gjennomføre internrevisjon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3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3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4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4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4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4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85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845" w14:textId="77777777" w:rsidR="00B54485" w:rsidRPr="00CC4BE8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84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4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F485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5F485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5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5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:rsidRPr="00E11026" w14:paraId="015F4864" w14:textId="77777777" w:rsidTr="005A5CFD">
        <w:trPr>
          <w:cantSplit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bottom w:val="single" w:sz="2" w:space="0" w:color="C9C9C9" w:themeColor="accent3" w:themeTint="99"/>
            </w:tcBorders>
            <w:shd w:val="clear" w:color="auto" w:fill="A6A6A6" w:themeFill="background1" w:themeFillShade="A6"/>
            <w:vAlign w:val="center"/>
          </w:tcPr>
          <w:p w14:paraId="015F4855" w14:textId="77777777" w:rsidR="00E344F9" w:rsidRPr="00E11026" w:rsidRDefault="00602B89" w:rsidP="00CC4496">
            <w:pPr>
              <w:pStyle w:val="Rentekst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344F9" w:rsidRPr="009A731F">
              <w:rPr>
                <w:sz w:val="28"/>
                <w:szCs w:val="28"/>
              </w:rPr>
              <w:t xml:space="preserve"> Kompetanse- og kulturutvikling</w:t>
            </w:r>
          </w:p>
        </w:tc>
        <w:tc>
          <w:tcPr>
            <w:tcW w:w="460" w:type="dxa"/>
            <w:tcBorders>
              <w:top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6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7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8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9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85A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B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C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D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E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5F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60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861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862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863" w14:textId="77777777" w:rsidR="00E344F9" w:rsidRPr="00E11026" w:rsidRDefault="00E344F9" w:rsidP="00CC4496">
            <w:pPr>
              <w:pStyle w:val="Ren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01CCE" w14:paraId="015F487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2" w:space="0" w:color="C9C9C9" w:themeColor="accent3" w:themeTint="99"/>
            </w:tcBorders>
            <w:vAlign w:val="center"/>
          </w:tcPr>
          <w:p w14:paraId="015F4865" w14:textId="77777777" w:rsidR="00B54485" w:rsidRPr="00AA0D3F" w:rsidRDefault="00602B89" w:rsidP="00CC4496">
            <w:pPr>
              <w:pStyle w:val="Rentekst"/>
              <w:spacing w:line="276" w:lineRule="auto"/>
              <w:rPr>
                <w:b w:val="0"/>
                <w:szCs w:val="22"/>
              </w:rPr>
            </w:pPr>
            <w:r>
              <w:rPr>
                <w:szCs w:val="22"/>
              </w:rPr>
              <w:t>6</w:t>
            </w:r>
            <w:r w:rsidR="00B54485" w:rsidRPr="009A731F">
              <w:rPr>
                <w:szCs w:val="22"/>
              </w:rPr>
              <w:t xml:space="preserve">.1 </w:t>
            </w:r>
            <w:r w:rsidR="00D6309A" w:rsidRPr="00D6309A">
              <w:rPr>
                <w:szCs w:val="22"/>
              </w:rPr>
              <w:t>Identifisere</w:t>
            </w:r>
            <w:r w:rsidR="00ED4F25">
              <w:rPr>
                <w:szCs w:val="22"/>
              </w:rPr>
              <w:t xml:space="preserve"> behov løpende</w:t>
            </w:r>
            <w:r w:rsidR="00D6309A" w:rsidRPr="00D6309A">
              <w:rPr>
                <w:szCs w:val="22"/>
              </w:rPr>
              <w:t xml:space="preserve"> 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6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6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7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7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7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88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875" w14:textId="77777777" w:rsidR="00B54485" w:rsidRPr="00D6309A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7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7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8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8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8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:rsidRPr="00D10C5A" w14:paraId="015F4894" w14:textId="77777777" w:rsidTr="00743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885" w14:textId="77777777" w:rsidR="00E6634E" w:rsidRPr="003535B1" w:rsidRDefault="00E6634E" w:rsidP="00CC4496">
            <w:pPr>
              <w:pStyle w:val="Rentekst"/>
              <w:spacing w:line="276" w:lineRule="auto"/>
              <w:rPr>
                <w:szCs w:val="22"/>
              </w:rPr>
            </w:pPr>
            <w:r w:rsidRPr="00BA3138">
              <w:rPr>
                <w:szCs w:val="22"/>
              </w:rPr>
              <w:t>6.2</w:t>
            </w:r>
            <w:r>
              <w:rPr>
                <w:szCs w:val="22"/>
              </w:rPr>
              <w:t xml:space="preserve"> Følge opp behovene systematisk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6" w14:textId="77777777" w:rsidR="00E6634E" w:rsidRPr="00BA3138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7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8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9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8A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B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C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D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E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8F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0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91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1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92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18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93" w14:textId="77777777" w:rsidR="00E6634E" w:rsidRPr="003535B1" w:rsidRDefault="00E6634E" w:rsidP="003535B1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B01CCE" w14:paraId="015F48A4" w14:textId="77777777" w:rsidTr="006F6C2A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vAlign w:val="center"/>
          </w:tcPr>
          <w:p w14:paraId="015F4895" w14:textId="77777777" w:rsidR="00E6634E" w:rsidRPr="00D6309A" w:rsidRDefault="00E6634E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right w:val="single" w:sz="2" w:space="0" w:color="auto"/>
            </w:tcBorders>
            <w:shd w:val="clear" w:color="auto" w:fill="FFFFFF" w:themeFill="background1"/>
          </w:tcPr>
          <w:p w14:paraId="015F4896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7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8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9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9A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B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C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D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E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9F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0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A1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A2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A3" w14:textId="77777777" w:rsidR="00E6634E" w:rsidRDefault="00E6634E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8B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vAlign w:val="center"/>
          </w:tcPr>
          <w:p w14:paraId="015F48A5" w14:textId="77777777" w:rsidR="00B54485" w:rsidRPr="00E11026" w:rsidRDefault="00602B89" w:rsidP="00CC4496">
            <w:pPr>
              <w:pStyle w:val="Rentekst"/>
              <w:spacing w:line="276" w:lineRule="auto"/>
              <w:rPr>
                <w:b w:val="0"/>
              </w:rPr>
            </w:pPr>
            <w:r>
              <w:t>6</w:t>
            </w:r>
            <w:r w:rsidR="00D6309A">
              <w:t>.</w:t>
            </w:r>
            <w:r w:rsidR="00ED4F25">
              <w:t>3</w:t>
            </w:r>
            <w:r w:rsidR="00B54485" w:rsidRPr="009A731F">
              <w:t xml:space="preserve"> </w:t>
            </w:r>
            <w:r w:rsidR="00D6309A" w:rsidRPr="00D6309A">
              <w:t>Følge opp lokale sikkerhetskoordinatorer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A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A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B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B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B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8C4" w14:textId="77777777" w:rsidTr="001A61F0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4" w:space="0" w:color="auto"/>
            </w:tcBorders>
            <w:vAlign w:val="center"/>
          </w:tcPr>
          <w:p w14:paraId="015F48B5" w14:textId="77777777" w:rsidR="00B54485" w:rsidRPr="00D6309A" w:rsidRDefault="00B54485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B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B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C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C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C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C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3C25CC42" w14:textId="77777777" w:rsidTr="001A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4" w:space="0" w:color="auto"/>
            </w:tcBorders>
            <w:vAlign w:val="center"/>
          </w:tcPr>
          <w:p w14:paraId="67CF1FB4" w14:textId="0A0BE9EF" w:rsidR="001A61F0" w:rsidRPr="007B6705" w:rsidRDefault="001A61F0" w:rsidP="00CC4496">
            <w:pPr>
              <w:pStyle w:val="Rentekst"/>
              <w:spacing w:line="276" w:lineRule="auto"/>
              <w:rPr>
                <w:bCs w:val="0"/>
              </w:rPr>
            </w:pPr>
            <w:r>
              <w:rPr>
                <w:bCs w:val="0"/>
              </w:rPr>
              <w:t>6.4 Øvelser</w:t>
            </w:r>
          </w:p>
        </w:tc>
        <w:tc>
          <w:tcPr>
            <w:tcW w:w="0" w:type="dxa"/>
            <w:vMerge w:val="restar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00033E8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2D3F3E4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8405CE7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838D31F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0837DB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153C678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5F1B160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42E8A29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8774260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23A43E7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04BC564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5E06A51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D5B68DD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6D2AC0C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7E2351D2" w14:textId="77777777" w:rsidTr="001A61F0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4" w:space="0" w:color="auto"/>
            </w:tcBorders>
            <w:vAlign w:val="center"/>
          </w:tcPr>
          <w:p w14:paraId="4F4E2B4D" w14:textId="77777777" w:rsidR="001A61F0" w:rsidRPr="00D6309A" w:rsidRDefault="001A61F0" w:rsidP="00CC449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4E005E3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14E91EF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E4147B4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968A1FB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1AC8A4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9006BB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45F14E5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EB14A51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27CD6F3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A4EF3BB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1E92367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7FFF16D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0DD8F42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ECD9458" w14:textId="77777777" w:rsidR="001A61F0" w:rsidRDefault="001A61F0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:rsidRPr="00E11026" w14:paraId="015F48D4" w14:textId="77777777" w:rsidTr="001A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2" w:space="0" w:color="C9C9C9" w:themeColor="accent3" w:themeTint="99"/>
            </w:tcBorders>
            <w:shd w:val="clear" w:color="auto" w:fill="A6A6A6" w:themeFill="background1" w:themeFillShade="A6"/>
            <w:vAlign w:val="center"/>
          </w:tcPr>
          <w:p w14:paraId="015F48C5" w14:textId="77777777" w:rsidR="00E344F9" w:rsidRPr="00E11026" w:rsidRDefault="00602B89" w:rsidP="00CC4496">
            <w:pPr>
              <w:pStyle w:val="Rentekst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E344F9" w:rsidRPr="009A731F">
              <w:rPr>
                <w:sz w:val="28"/>
                <w:szCs w:val="28"/>
              </w:rPr>
              <w:t xml:space="preserve"> Kommunikasjon</w:t>
            </w:r>
          </w:p>
        </w:tc>
        <w:tc>
          <w:tcPr>
            <w:tcW w:w="0" w:type="dxa"/>
            <w:tcBorders>
              <w:top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6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7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8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9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8CA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B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C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D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E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CF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15F48D0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15F48D1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8D2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15F48D3" w14:textId="77777777" w:rsidR="00E344F9" w:rsidRPr="00E11026" w:rsidRDefault="00E344F9" w:rsidP="00CC4496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01CCE" w14:paraId="015F48E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2" w:space="0" w:color="C9C9C9" w:themeColor="accent3" w:themeTint="99"/>
            </w:tcBorders>
            <w:shd w:val="clear" w:color="auto" w:fill="F2F2F2" w:themeFill="background1" w:themeFillShade="F2"/>
            <w:vAlign w:val="center"/>
          </w:tcPr>
          <w:p w14:paraId="015F48D5" w14:textId="77777777" w:rsidR="00B54485" w:rsidRPr="00AA0D3F" w:rsidRDefault="00602B89" w:rsidP="00CC4496">
            <w:pPr>
              <w:pStyle w:val="Rentekst"/>
              <w:spacing w:line="276" w:lineRule="auto"/>
              <w:rPr>
                <w:b w:val="0"/>
                <w:szCs w:val="22"/>
              </w:rPr>
            </w:pPr>
            <w:r>
              <w:rPr>
                <w:szCs w:val="22"/>
              </w:rPr>
              <w:t>7</w:t>
            </w:r>
            <w:r w:rsidR="00B54485" w:rsidRPr="009A731F">
              <w:rPr>
                <w:szCs w:val="22"/>
              </w:rPr>
              <w:t>.1 Formidle nye føringer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6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7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8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9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DA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B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C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D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E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DF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0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E1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8E2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E3" w14:textId="77777777" w:rsidR="00B54485" w:rsidRDefault="00B54485" w:rsidP="00CC449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8F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8E5" w14:textId="77777777" w:rsidR="00B54485" w:rsidRPr="00EE4F3F" w:rsidRDefault="00B54485" w:rsidP="00E44B5B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E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E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F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F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8F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90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8F5" w14:textId="7B14B83D" w:rsidR="00B54485" w:rsidRPr="00AA0D3F" w:rsidRDefault="00602B89" w:rsidP="00E44B5B">
            <w:pPr>
              <w:pStyle w:val="Rentekst"/>
              <w:spacing w:line="276" w:lineRule="auto"/>
              <w:rPr>
                <w:b w:val="0"/>
              </w:rPr>
            </w:pPr>
            <w:r>
              <w:rPr>
                <w:szCs w:val="22"/>
              </w:rPr>
              <w:t>7</w:t>
            </w:r>
            <w:r w:rsidR="00B54485" w:rsidRPr="009A731F">
              <w:rPr>
                <w:szCs w:val="22"/>
              </w:rPr>
              <w:t xml:space="preserve">.2 Dokumentere gjennomførte </w:t>
            </w:r>
            <w:r w:rsidR="001A61F0">
              <w:rPr>
                <w:szCs w:val="22"/>
              </w:rPr>
              <w:t>styringsaktiviteter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8F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8F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0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0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0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91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905" w14:textId="77777777" w:rsidR="00B54485" w:rsidRPr="00EE4F3F" w:rsidRDefault="00B54485" w:rsidP="00E44B5B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0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0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1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1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1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92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915" w14:textId="77777777" w:rsidR="00B54485" w:rsidRPr="00E11026" w:rsidRDefault="00602B89" w:rsidP="00E44B5B">
            <w:pPr>
              <w:pStyle w:val="Rentekst"/>
              <w:spacing w:line="276" w:lineRule="auto"/>
              <w:rPr>
                <w:b w:val="0"/>
              </w:rPr>
            </w:pPr>
            <w:r>
              <w:t>7</w:t>
            </w:r>
            <w:r w:rsidR="00B54485" w:rsidRPr="009A731F">
              <w:t xml:space="preserve">.3 Dokumentere etterlevelse av </w:t>
            </w:r>
            <w:r w:rsidR="00ED4F25">
              <w:t>sikkerhets</w:t>
            </w:r>
            <w:r w:rsidR="00B54485" w:rsidRPr="009A731F">
              <w:t>tiltak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1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1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2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2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2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93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925" w14:textId="77777777" w:rsidR="00B54485" w:rsidRPr="00EE4F3F" w:rsidRDefault="00B54485" w:rsidP="00E44B5B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2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2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3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3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3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94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935" w14:textId="77777777" w:rsidR="00B54485" w:rsidRPr="00AA0D3F" w:rsidRDefault="00602B89" w:rsidP="00D6309A">
            <w:pPr>
              <w:pStyle w:val="Rentekst"/>
              <w:spacing w:line="276" w:lineRule="auto"/>
              <w:rPr>
                <w:b w:val="0"/>
                <w:szCs w:val="22"/>
              </w:rPr>
            </w:pPr>
            <w:r>
              <w:t>7</w:t>
            </w:r>
            <w:r w:rsidR="00D6309A">
              <w:t xml:space="preserve">.4 </w:t>
            </w:r>
            <w:r w:rsidR="00D10C5A">
              <w:t>Utarbeide s</w:t>
            </w:r>
            <w:r w:rsidR="00B54485" w:rsidRPr="009A731F">
              <w:t>tatusrapporter som grunnlag for risikovurderinger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3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3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4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4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4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95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945" w14:textId="77777777" w:rsidR="00B54485" w:rsidRPr="00EE4F3F" w:rsidRDefault="00B54485" w:rsidP="00E44B5B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4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4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5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5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5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96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955" w14:textId="77777777" w:rsidR="00B54485" w:rsidRDefault="00602B89" w:rsidP="00D6309A">
            <w:pPr>
              <w:pStyle w:val="Rentekst"/>
              <w:spacing w:line="276" w:lineRule="auto"/>
            </w:pPr>
            <w:r>
              <w:t>7</w:t>
            </w:r>
            <w:r w:rsidR="00D6309A">
              <w:t xml:space="preserve">.5 </w:t>
            </w:r>
            <w:r w:rsidR="00D10C5A">
              <w:t xml:space="preserve">Utarbeide </w:t>
            </w:r>
            <w:proofErr w:type="spellStart"/>
            <w:r w:rsidR="00D10C5A">
              <w:t>s</w:t>
            </w:r>
            <w:r w:rsidR="00B54485" w:rsidRPr="009A731F">
              <w:t>aksnotat</w:t>
            </w:r>
            <w:proofErr w:type="spellEnd"/>
            <w:r w:rsidR="00B54485" w:rsidRPr="009A731F">
              <w:t xml:space="preserve"> til virksomhetsledelsens gjennomgang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5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5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6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6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6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97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965" w14:textId="77777777" w:rsidR="00B54485" w:rsidRPr="00EE4F3F" w:rsidRDefault="00B54485" w:rsidP="00E44B5B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6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6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7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7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7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98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975" w14:textId="77777777" w:rsidR="00B54485" w:rsidRPr="00417A32" w:rsidRDefault="00602B89" w:rsidP="00E44B5B">
            <w:pPr>
              <w:pStyle w:val="Rentekst"/>
              <w:tabs>
                <w:tab w:val="left" w:pos="3418"/>
              </w:tabs>
              <w:spacing w:line="276" w:lineRule="auto"/>
              <w:rPr>
                <w:sz w:val="24"/>
              </w:rPr>
            </w:pPr>
            <w:r>
              <w:t>7</w:t>
            </w:r>
            <w:r w:rsidR="00B54485" w:rsidRPr="009A731F">
              <w:t xml:space="preserve">.6 </w:t>
            </w:r>
            <w:r w:rsidR="00D6309A" w:rsidRPr="00D6309A">
              <w:t>Kommunikasjon mellom aktiviteter og aktører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7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7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8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8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8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994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F4985" w14:textId="77777777" w:rsidR="00B54485" w:rsidRPr="00EE4F3F" w:rsidRDefault="00B54485" w:rsidP="00E44B5B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8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8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9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9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9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7683BFF6" w14:textId="77777777" w:rsidTr="00970D5B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9B691" w14:textId="022FB76F" w:rsidR="006436CD" w:rsidRPr="005E282E" w:rsidRDefault="006436CD" w:rsidP="005E282E">
            <w:pPr>
              <w:pStyle w:val="Rentekst"/>
              <w:tabs>
                <w:tab w:val="left" w:pos="3418"/>
              </w:tabs>
              <w:spacing w:line="276" w:lineRule="auto"/>
            </w:pPr>
            <w:r w:rsidRPr="006436CD">
              <w:t>7.7 Dialog med styrende organ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94D86C1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378F28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7B9A5F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4DDE1C4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F2AD8F9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49D287D9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B25CEF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A41324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7F2F83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4E697E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B31C364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2F21AB25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39AF7FC9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CC61797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14CF9817" w14:textId="77777777" w:rsidTr="008843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8DB50" w14:textId="77777777" w:rsidR="006436CD" w:rsidRPr="00EE4F3F" w:rsidRDefault="006436CD" w:rsidP="00E44B5B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right w:val="single" w:sz="2" w:space="0" w:color="auto"/>
            </w:tcBorders>
            <w:shd w:val="clear" w:color="auto" w:fill="FFFFFF" w:themeFill="background1"/>
          </w:tcPr>
          <w:p w14:paraId="33725F4F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5BF2BF8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06B3DE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2F1F44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8CF68D1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7F4F019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AB9E36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E16120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57C47E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319F4A2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5CAC30B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3EA94ED1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0418F42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E217698" w14:textId="77777777" w:rsidR="006436CD" w:rsidRDefault="006436CD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9A4" w14:textId="77777777" w:rsidTr="005A5CFD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F4995" w14:textId="063239AA" w:rsidR="00B54485" w:rsidRDefault="00602B89" w:rsidP="00E44B5B">
            <w:pPr>
              <w:pStyle w:val="Rentekst"/>
              <w:spacing w:line="276" w:lineRule="auto"/>
            </w:pPr>
            <w:r>
              <w:t>7</w:t>
            </w:r>
            <w:r w:rsidR="00B54485" w:rsidRPr="009A731F">
              <w:t>.</w:t>
            </w:r>
            <w:r w:rsidR="006436CD">
              <w:t>8</w:t>
            </w:r>
            <w:r w:rsidR="00B54485" w:rsidRPr="009A731F">
              <w:t xml:space="preserve"> </w:t>
            </w:r>
            <w:r w:rsidR="00EE4F3F" w:rsidRPr="00EE4F3F">
              <w:t>Ekstern kommunikasjon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9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9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A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2" w:space="0" w:color="auto"/>
              <w:left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15F49A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15F49A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CCE" w14:paraId="015F49B4" w14:textId="77777777" w:rsidTr="00BD6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shd w:val="clear" w:color="auto" w:fill="auto"/>
            <w:vAlign w:val="center"/>
          </w:tcPr>
          <w:p w14:paraId="015F49A5" w14:textId="77777777" w:rsidR="00B54485" w:rsidRPr="00EE4F3F" w:rsidRDefault="00B54485" w:rsidP="00E44B5B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6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7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8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9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AA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B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C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D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E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AF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5F49B0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15F49B1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9B2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5F49B3" w14:textId="77777777" w:rsidR="00B54485" w:rsidRDefault="00B54485" w:rsidP="00E44B5B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5F49B5" w14:textId="77777777" w:rsidR="00DA3EE5" w:rsidRDefault="00DA3EE5"/>
    <w:p w14:paraId="015F49B6" w14:textId="77777777" w:rsidR="005565ED" w:rsidRDefault="005565ED"/>
    <w:p w14:paraId="015F49B7" w14:textId="77777777" w:rsidR="00394287" w:rsidRDefault="00394287"/>
    <w:tbl>
      <w:tblPr>
        <w:tblStyle w:val="Rutenettabell2uthevingsfarge3"/>
        <w:tblW w:w="0" w:type="auto"/>
        <w:tblLook w:val="04A0" w:firstRow="1" w:lastRow="0" w:firstColumn="1" w:lastColumn="0" w:noHBand="0" w:noVBand="1"/>
      </w:tblPr>
      <w:tblGrid>
        <w:gridCol w:w="7654"/>
        <w:gridCol w:w="460"/>
        <w:gridCol w:w="391"/>
        <w:gridCol w:w="525"/>
        <w:gridCol w:w="458"/>
        <w:gridCol w:w="458"/>
        <w:gridCol w:w="446"/>
        <w:gridCol w:w="433"/>
        <w:gridCol w:w="424"/>
        <w:gridCol w:w="452"/>
        <w:gridCol w:w="412"/>
        <w:gridCol w:w="404"/>
        <w:gridCol w:w="455"/>
        <w:gridCol w:w="514"/>
        <w:gridCol w:w="518"/>
      </w:tblGrid>
      <w:tr w:rsidR="00E221D5" w:rsidRPr="000D347E" w14:paraId="015F49BE" w14:textId="77777777" w:rsidTr="00E22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vMerge w:val="restart"/>
            <w:vAlign w:val="center"/>
          </w:tcPr>
          <w:p w14:paraId="015F49B8" w14:textId="77777777" w:rsidR="00E221D5" w:rsidRPr="00E974E7" w:rsidRDefault="00E221D5" w:rsidP="00E974E7">
            <w:pPr>
              <w:pStyle w:val="Overskrift1"/>
              <w:outlineLvl w:val="0"/>
            </w:pPr>
            <w:r w:rsidRPr="00E974E7">
              <w:lastRenderedPageBreak/>
              <w:t>Etableringsaktiviteter</w:t>
            </w:r>
          </w:p>
        </w:tc>
        <w:tc>
          <w:tcPr>
            <w:tcW w:w="2292" w:type="dxa"/>
            <w:gridSpan w:val="5"/>
            <w:vAlign w:val="center"/>
          </w:tcPr>
          <w:p w14:paraId="015F49B9" w14:textId="77777777" w:rsidR="00E221D5" w:rsidRPr="000D347E" w:rsidRDefault="00E221D5" w:rsidP="005A5CFD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 xml:space="preserve">I hvilken grad </w:t>
            </w:r>
            <w:r w:rsidR="005A5CFD">
              <w:t xml:space="preserve">er dette </w:t>
            </w:r>
            <w:r w:rsidRPr="000D347E">
              <w:t>gjennomfør</w:t>
            </w:r>
            <w:r w:rsidR="005A5CFD">
              <w:t>t</w:t>
            </w:r>
            <w:r w:rsidRPr="000D347E">
              <w:t>?</w:t>
            </w:r>
          </w:p>
        </w:tc>
        <w:tc>
          <w:tcPr>
            <w:tcW w:w="3026" w:type="dxa"/>
            <w:gridSpan w:val="7"/>
            <w:vAlign w:val="center"/>
          </w:tcPr>
          <w:p w14:paraId="015F49BA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 xml:space="preserve">Behov </w:t>
            </w:r>
          </w:p>
          <w:p w14:paraId="015F49BB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(</w:t>
            </w:r>
            <w:r>
              <w:t>kan merke</w:t>
            </w:r>
            <w:r w:rsidRPr="000D347E">
              <w:t xml:space="preserve"> flere)</w:t>
            </w:r>
          </w:p>
        </w:tc>
        <w:tc>
          <w:tcPr>
            <w:tcW w:w="1032" w:type="dxa"/>
            <w:gridSpan w:val="2"/>
          </w:tcPr>
          <w:p w14:paraId="015F49BC" w14:textId="77777777" w:rsidR="00E221D5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Prioritet</w:t>
            </w:r>
          </w:p>
          <w:p w14:paraId="015F49BD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Ress.beh</w:t>
            </w:r>
            <w:proofErr w:type="spellEnd"/>
          </w:p>
        </w:tc>
      </w:tr>
      <w:tr w:rsidR="00B01CCE" w:rsidRPr="000D347E" w14:paraId="015F49CE" w14:textId="77777777" w:rsidTr="00E22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vMerge/>
            <w:vAlign w:val="center"/>
          </w:tcPr>
          <w:p w14:paraId="015F49BF" w14:textId="77777777" w:rsidR="00E221D5" w:rsidRPr="004D1251" w:rsidRDefault="00E221D5" w:rsidP="00032532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0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0</w:t>
            </w:r>
          </w:p>
        </w:tc>
        <w:tc>
          <w:tcPr>
            <w:tcW w:w="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1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1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2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2</w:t>
            </w:r>
          </w:p>
        </w:tc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3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3</w:t>
            </w:r>
          </w:p>
        </w:tc>
        <w:tc>
          <w:tcPr>
            <w:tcW w:w="458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15F49C4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4</w:t>
            </w:r>
          </w:p>
        </w:tc>
        <w:tc>
          <w:tcPr>
            <w:tcW w:w="446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5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A</w:t>
            </w:r>
          </w:p>
        </w:tc>
        <w:tc>
          <w:tcPr>
            <w:tcW w:w="4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6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B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7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C</w:t>
            </w: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8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D</w:t>
            </w:r>
          </w:p>
        </w:tc>
        <w:tc>
          <w:tcPr>
            <w:tcW w:w="4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9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E</w:t>
            </w:r>
          </w:p>
        </w:tc>
        <w:tc>
          <w:tcPr>
            <w:tcW w:w="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015F49CA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F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15F49CB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D347E">
              <w:t>G</w:t>
            </w:r>
          </w:p>
        </w:tc>
        <w:tc>
          <w:tcPr>
            <w:tcW w:w="51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15F49CC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15F49CD" w14:textId="77777777" w:rsidR="00E221D5" w:rsidRPr="000D347E" w:rsidRDefault="00E221D5" w:rsidP="00032532">
            <w:pPr>
              <w:pStyle w:val="Ren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</w:tr>
      <w:tr w:rsidR="00B01CCE" w:rsidRPr="00602B89" w14:paraId="015F49DE" w14:textId="77777777" w:rsidTr="001A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CF" w14:textId="77777777" w:rsidR="00602B89" w:rsidRPr="00602B89" w:rsidRDefault="00602B89" w:rsidP="00413C16">
            <w:pPr>
              <w:pStyle w:val="Renteks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11026">
              <w:rPr>
                <w:sz w:val="28"/>
                <w:szCs w:val="28"/>
              </w:rPr>
              <w:t xml:space="preserve"> Etableringsaktiviteter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0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1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2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3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15F49D4" w14:textId="77777777" w:rsidR="00602B89" w:rsidRPr="00BD628D" w:rsidRDefault="00602B89" w:rsidP="00BD628D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5" w14:textId="77777777" w:rsidR="00602B89" w:rsidRPr="00BD628D" w:rsidRDefault="00602B89" w:rsidP="00BD628D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6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7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8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9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A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15F49DB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C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DD" w14:textId="77777777" w:rsidR="00602B89" w:rsidRPr="00602B89" w:rsidRDefault="00602B89" w:rsidP="00602B89">
            <w:pPr>
              <w:pStyle w:val="Renteks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01CCE" w14:paraId="015F49FE" w14:textId="77777777" w:rsidTr="001A61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9EF" w14:textId="56B5FF69" w:rsidR="00602B89" w:rsidRPr="00E11026" w:rsidRDefault="00602B89" w:rsidP="00616B88">
            <w:pPr>
              <w:pStyle w:val="Rentekst"/>
              <w:spacing w:line="276" w:lineRule="auto"/>
              <w:rPr>
                <w:b w:val="0"/>
              </w:rPr>
            </w:pPr>
            <w:r>
              <w:t>8</w:t>
            </w:r>
            <w:r w:rsidRPr="008D0020">
              <w:t>.</w:t>
            </w:r>
            <w:r w:rsidR="00616B88">
              <w:t>1</w:t>
            </w:r>
            <w:r w:rsidRPr="008D0020">
              <w:t xml:space="preserve"> Utforme</w:t>
            </w:r>
            <w:r w:rsidR="001A61F0">
              <w:t xml:space="preserve"> føringer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0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1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2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3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9F4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5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6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F7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8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9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9FA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9FB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C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D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6B5" w14:paraId="015F4A0E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9FF" w14:textId="77777777" w:rsidR="00602B89" w:rsidRPr="00C54B42" w:rsidRDefault="00602B89" w:rsidP="00413C1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0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1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2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3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04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5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6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07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8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9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0A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0B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C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0D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A1E" w14:textId="77777777" w:rsidTr="005A5C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0F" w14:textId="68676FDC" w:rsidR="005001FA" w:rsidRPr="00AA0D3F" w:rsidRDefault="005001FA" w:rsidP="00480694">
            <w:pPr>
              <w:pStyle w:val="Rentekst"/>
              <w:spacing w:line="276" w:lineRule="auto"/>
              <w:rPr>
                <w:b w:val="0"/>
                <w:szCs w:val="22"/>
              </w:rPr>
            </w:pPr>
            <w:r>
              <w:t xml:space="preserve">8.2 </w:t>
            </w:r>
            <w:r w:rsidRPr="005001FA">
              <w:t>Få på plass nøkkelpersoner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0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1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2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3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14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5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6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17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8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9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1A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1B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C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D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6B5" w14:paraId="015F4A2E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1F" w14:textId="77777777" w:rsidR="005001FA" w:rsidRPr="00C54B42" w:rsidRDefault="005001FA" w:rsidP="00480694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0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1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2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3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24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5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6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27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8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9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2A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2B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C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2D" w14:textId="77777777" w:rsidR="005001FA" w:rsidRDefault="005001FA" w:rsidP="00480694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A3E" w14:textId="77777777" w:rsidTr="005C7E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2F" w14:textId="7276568C" w:rsidR="005A34BD" w:rsidRDefault="005A34BD" w:rsidP="005C7E52">
            <w:pPr>
              <w:pStyle w:val="Rentekst"/>
              <w:spacing w:line="276" w:lineRule="auto"/>
            </w:pPr>
            <w:r>
              <w:t>8.3</w:t>
            </w:r>
            <w:r w:rsidRPr="008D0020">
              <w:t xml:space="preserve"> </w:t>
            </w:r>
            <w:r w:rsidR="001A61F0">
              <w:t>G</w:t>
            </w:r>
            <w:r w:rsidRPr="008D0020">
              <w:t>runnopplæring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0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1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2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3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34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5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6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37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8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9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3A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3B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C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D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35B1" w14:paraId="015F4A4E" w14:textId="77777777" w:rsidTr="005C7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3F" w14:textId="77777777" w:rsidR="005A34BD" w:rsidRPr="00C54B42" w:rsidRDefault="005A34BD" w:rsidP="005C7E52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0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1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2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3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44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5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6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47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8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9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4A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4B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C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4D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A5E" w14:textId="77777777" w:rsidTr="005C7E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4F" w14:textId="66E31A36" w:rsidR="005A34BD" w:rsidRDefault="005A34BD" w:rsidP="005C7E52">
            <w:pPr>
              <w:pStyle w:val="Rentekst"/>
              <w:spacing w:line="276" w:lineRule="auto"/>
            </w:pPr>
            <w:r>
              <w:t>8.4</w:t>
            </w:r>
            <w:r w:rsidRPr="008D0020">
              <w:t xml:space="preserve"> Etablere system for hendelses- og avvikshåndtering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0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1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2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3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54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5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6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57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8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9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5A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5B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C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D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1F0" w14:paraId="015F4A6E" w14:textId="77777777" w:rsidTr="001A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5F" w14:textId="77777777" w:rsidR="005A34BD" w:rsidRPr="00C54B42" w:rsidRDefault="005A34BD" w:rsidP="005C7E52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0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1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2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3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64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5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6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67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8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9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6A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6B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C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6D" w14:textId="77777777" w:rsidR="005A34BD" w:rsidRDefault="005A34BD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A8E" w14:textId="77777777" w:rsidTr="001A61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7F" w14:textId="01CFC662" w:rsidR="00F97329" w:rsidRDefault="00F97329" w:rsidP="005C7E52">
            <w:pPr>
              <w:pStyle w:val="Rentekst"/>
              <w:spacing w:line="276" w:lineRule="auto"/>
            </w:pPr>
            <w:r>
              <w:t>8.</w:t>
            </w:r>
            <w:r w:rsidR="00B01CCE">
              <w:t>5</w:t>
            </w:r>
            <w:r>
              <w:t xml:space="preserve"> Etablere felles</w:t>
            </w:r>
            <w:r w:rsidRPr="008D0020">
              <w:t>sikring og synliggjøre tilleggssikring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0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1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2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3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84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5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6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87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8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9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8A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8B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C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D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35B1" w14:paraId="015F4A9E" w14:textId="77777777" w:rsidTr="005C7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8F" w14:textId="77777777" w:rsidR="00F97329" w:rsidRPr="00C54B42" w:rsidRDefault="00F97329" w:rsidP="005C7E52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0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1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2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3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94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5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6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97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8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9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9A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9B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C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9D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AAE" w14:textId="77777777" w:rsidTr="005C7E5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9F" w14:textId="18F467AB" w:rsidR="00F97329" w:rsidRDefault="00F97329" w:rsidP="005C7E52">
            <w:pPr>
              <w:pStyle w:val="Rentekst"/>
              <w:spacing w:line="276" w:lineRule="auto"/>
            </w:pPr>
            <w:r>
              <w:t>8.</w:t>
            </w:r>
            <w:r w:rsidR="00B01CCE">
              <w:t>6</w:t>
            </w:r>
            <w:r w:rsidRPr="008D0020">
              <w:t xml:space="preserve"> </w:t>
            </w:r>
            <w:r w:rsidRPr="00CA30ED">
              <w:t xml:space="preserve">Etablere </w:t>
            </w:r>
            <w:r w:rsidR="001A61F0">
              <w:t>dokumentasjons</w:t>
            </w:r>
            <w:r w:rsidRPr="00CA30ED">
              <w:t>rammeverk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0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1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2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3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A4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5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6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A7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8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9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AA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AB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C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D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61F0" w14:paraId="015F4ABE" w14:textId="77777777" w:rsidTr="001A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AF" w14:textId="77777777" w:rsidR="00F97329" w:rsidRPr="00C54B42" w:rsidRDefault="00F97329" w:rsidP="005C7E52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0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1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2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3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B4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5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6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B7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8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9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BA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BB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C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BD" w14:textId="77777777" w:rsidR="00F97329" w:rsidRDefault="00F97329" w:rsidP="005C7E52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ADE" w14:textId="77777777" w:rsidTr="001A61F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CF" w14:textId="07A5B4D0" w:rsidR="00602B89" w:rsidRPr="003535B1" w:rsidRDefault="00602B89" w:rsidP="005001FA">
            <w:pPr>
              <w:pStyle w:val="Rentekst"/>
              <w:spacing w:line="276" w:lineRule="auto"/>
            </w:pPr>
            <w:r>
              <w:t>8</w:t>
            </w:r>
            <w:r w:rsidR="00BD628D">
              <w:t>.</w:t>
            </w:r>
            <w:r w:rsidR="00B01CCE">
              <w:t>7</w:t>
            </w:r>
            <w:r w:rsidR="0072302C">
              <w:t xml:space="preserve"> Identifisere</w:t>
            </w:r>
            <w:r w:rsidRPr="008D0020">
              <w:t xml:space="preserve"> typiske oppgave- og informasjonstyper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0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1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2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3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D4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5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6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D7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8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9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DA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DB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C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D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6B5" w14:paraId="015F4AEE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DF" w14:textId="77777777" w:rsidR="00602B89" w:rsidRPr="00C54B42" w:rsidRDefault="00602B89" w:rsidP="00413C1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0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1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2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3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E4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5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6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E7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8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9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EA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EB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C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ED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1CCE" w14:paraId="015F4AFE" w14:textId="77777777" w:rsidTr="005A5CF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F4AEF" w14:textId="0E99754E" w:rsidR="00602B89" w:rsidRDefault="00602B89" w:rsidP="005001FA">
            <w:pPr>
              <w:pStyle w:val="Rentekst"/>
              <w:spacing w:line="276" w:lineRule="auto"/>
            </w:pPr>
            <w:r>
              <w:t>8</w:t>
            </w:r>
            <w:r w:rsidR="00BD628D">
              <w:t>.</w:t>
            </w:r>
            <w:r w:rsidR="00B01CCE">
              <w:t>8</w:t>
            </w:r>
            <w:r w:rsidRPr="008D0020">
              <w:t xml:space="preserve"> Felles analyse av eksterne krav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0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1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2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3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F4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5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6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F7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8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9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AFA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AFB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C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D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6B5" w14:paraId="015F4B0E" w14:textId="77777777" w:rsidTr="005A5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AFF" w14:textId="77777777" w:rsidR="00602B89" w:rsidRPr="00C54B42" w:rsidRDefault="00602B89" w:rsidP="00413C16">
            <w:pPr>
              <w:pStyle w:val="Rentekst"/>
              <w:spacing w:line="276" w:lineRule="auto"/>
              <w:rPr>
                <w:b w:val="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0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1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2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3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B04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5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6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B07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8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9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5F4B0A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5F4B0B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C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B0D" w14:textId="77777777" w:rsidR="00602B89" w:rsidRDefault="00602B89" w:rsidP="00413C16">
            <w:pPr>
              <w:pStyle w:val="Rentekst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5F4B0F" w14:textId="77777777" w:rsidR="00A5228F" w:rsidRDefault="00A5228F" w:rsidP="00017560">
      <w:pPr>
        <w:pStyle w:val="Rentekst"/>
        <w:spacing w:line="276" w:lineRule="auto"/>
      </w:pPr>
    </w:p>
    <w:sectPr w:rsidR="00A5228F" w:rsidSect="00017560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08B2D" w14:textId="77777777" w:rsidR="007255B1" w:rsidRDefault="007255B1" w:rsidP="00E73592">
      <w:pPr>
        <w:spacing w:after="0" w:line="240" w:lineRule="auto"/>
      </w:pPr>
      <w:r>
        <w:separator/>
      </w:r>
    </w:p>
    <w:p w14:paraId="2F4818E9" w14:textId="77777777" w:rsidR="007255B1" w:rsidRDefault="007255B1"/>
    <w:p w14:paraId="7BF07B22" w14:textId="77777777" w:rsidR="007255B1" w:rsidRDefault="007255B1" w:rsidP="00383147"/>
    <w:p w14:paraId="53B0B50C" w14:textId="77777777" w:rsidR="007255B1" w:rsidRDefault="007255B1" w:rsidP="00383147"/>
  </w:endnote>
  <w:endnote w:type="continuationSeparator" w:id="0">
    <w:p w14:paraId="51F6E65F" w14:textId="77777777" w:rsidR="007255B1" w:rsidRDefault="007255B1" w:rsidP="00E73592">
      <w:pPr>
        <w:spacing w:after="0" w:line="240" w:lineRule="auto"/>
      </w:pPr>
      <w:r>
        <w:continuationSeparator/>
      </w:r>
    </w:p>
    <w:p w14:paraId="07F0AF4B" w14:textId="77777777" w:rsidR="007255B1" w:rsidRDefault="007255B1"/>
    <w:p w14:paraId="37818F7D" w14:textId="77777777" w:rsidR="007255B1" w:rsidRDefault="007255B1" w:rsidP="00383147"/>
    <w:p w14:paraId="006A6D94" w14:textId="77777777" w:rsidR="007255B1" w:rsidRDefault="007255B1" w:rsidP="00383147"/>
  </w:endnote>
  <w:endnote w:type="continuationNotice" w:id="1">
    <w:p w14:paraId="5DE5860C" w14:textId="77777777" w:rsidR="007255B1" w:rsidRDefault="00725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4B26" w14:textId="77777777" w:rsidR="0074776A" w:rsidRDefault="0074776A">
    <w:pPr>
      <w:pStyle w:val="Bunntekst"/>
    </w:pPr>
  </w:p>
  <w:p w14:paraId="015F4B27" w14:textId="77777777" w:rsidR="0074776A" w:rsidRDefault="0074776A"/>
  <w:p w14:paraId="015F4B28" w14:textId="77777777" w:rsidR="0074776A" w:rsidRDefault="0074776A" w:rsidP="00383147"/>
  <w:p w14:paraId="015F4B29" w14:textId="77777777" w:rsidR="0074776A" w:rsidRDefault="0074776A" w:rsidP="003831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865991"/>
      <w:docPartObj>
        <w:docPartGallery w:val="Page Numbers (Bottom of Page)"/>
        <w:docPartUnique/>
      </w:docPartObj>
    </w:sdtPr>
    <w:sdtEndPr/>
    <w:sdtContent>
      <w:p w14:paraId="015F4B2A" w14:textId="77777777" w:rsidR="0074776A" w:rsidRDefault="0074776A" w:rsidP="000C556A">
        <w:pPr>
          <w:pStyle w:val="Bunntekst"/>
          <w:jc w:val="center"/>
        </w:pPr>
      </w:p>
      <w:tbl>
        <w:tblPr>
          <w:tblStyle w:val="Tabellrutenett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664"/>
          <w:gridCol w:w="4665"/>
          <w:gridCol w:w="4665"/>
        </w:tblGrid>
        <w:tr w:rsidR="0074776A" w14:paraId="015F4B2E" w14:textId="77777777" w:rsidTr="00035D52">
          <w:tc>
            <w:tcPr>
              <w:tcW w:w="4664" w:type="dxa"/>
              <w:vAlign w:val="bottom"/>
            </w:tcPr>
            <w:p w14:paraId="015F4B2B" w14:textId="77777777" w:rsidR="0074776A" w:rsidRPr="00480694" w:rsidRDefault="0074776A" w:rsidP="00035D52">
              <w:pPr>
                <w:pStyle w:val="Bunnteks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Analyseskjema</w:t>
              </w:r>
            </w:p>
          </w:tc>
          <w:tc>
            <w:tcPr>
              <w:tcW w:w="4665" w:type="dxa"/>
            </w:tcPr>
            <w:p w14:paraId="015F4B2C" w14:textId="77777777" w:rsidR="0074776A" w:rsidRDefault="0074776A" w:rsidP="00480694">
              <w:pPr>
                <w:pStyle w:val="Bunntekst"/>
                <w:jc w:val="center"/>
              </w:pPr>
              <w:r w:rsidRPr="00AC5658">
                <w:rPr>
                  <w:sz w:val="20"/>
                </w:rPr>
                <w:t xml:space="preserve">Side </w:t>
              </w:r>
              <w:r w:rsidRPr="00AC5658">
                <w:rPr>
                  <w:rStyle w:val="Sidetall"/>
                  <w:sz w:val="20"/>
                </w:rPr>
                <w:fldChar w:fldCharType="begin"/>
              </w:r>
              <w:r w:rsidRPr="00AC5658">
                <w:rPr>
                  <w:rStyle w:val="Sidetall"/>
                  <w:sz w:val="20"/>
                </w:rPr>
                <w:instrText xml:space="preserve"> PAGE </w:instrText>
              </w:r>
              <w:r w:rsidRPr="00AC5658">
                <w:rPr>
                  <w:rStyle w:val="Sidetall"/>
                  <w:sz w:val="20"/>
                </w:rPr>
                <w:fldChar w:fldCharType="separate"/>
              </w:r>
              <w:r>
                <w:rPr>
                  <w:rStyle w:val="Sidetall"/>
                  <w:noProof/>
                  <w:sz w:val="20"/>
                </w:rPr>
                <w:t>8</w:t>
              </w:r>
              <w:r w:rsidRPr="00AC5658">
                <w:rPr>
                  <w:rStyle w:val="Sidetall"/>
                  <w:sz w:val="20"/>
                </w:rPr>
                <w:fldChar w:fldCharType="end"/>
              </w:r>
              <w:r w:rsidRPr="00AC5658">
                <w:rPr>
                  <w:rStyle w:val="Sidetall"/>
                  <w:sz w:val="20"/>
                </w:rPr>
                <w:t xml:space="preserve"> av </w:t>
              </w:r>
              <w:r w:rsidRPr="00AC5658">
                <w:rPr>
                  <w:rStyle w:val="Sidetall"/>
                  <w:sz w:val="20"/>
                </w:rPr>
                <w:fldChar w:fldCharType="begin"/>
              </w:r>
              <w:r w:rsidRPr="00AC5658">
                <w:rPr>
                  <w:rStyle w:val="Sidetall"/>
                  <w:sz w:val="20"/>
                </w:rPr>
                <w:instrText xml:space="preserve"> NUMPAGES </w:instrText>
              </w:r>
              <w:r w:rsidRPr="00AC5658">
                <w:rPr>
                  <w:rStyle w:val="Sidetall"/>
                  <w:sz w:val="20"/>
                </w:rPr>
                <w:fldChar w:fldCharType="separate"/>
              </w:r>
              <w:r>
                <w:rPr>
                  <w:rStyle w:val="Sidetall"/>
                  <w:noProof/>
                  <w:sz w:val="20"/>
                </w:rPr>
                <w:t>8</w:t>
              </w:r>
              <w:r w:rsidRPr="00AC5658">
                <w:rPr>
                  <w:rStyle w:val="Sidetall"/>
                  <w:sz w:val="20"/>
                </w:rPr>
                <w:fldChar w:fldCharType="end"/>
              </w:r>
            </w:p>
          </w:tc>
          <w:tc>
            <w:tcPr>
              <w:tcW w:w="4665" w:type="dxa"/>
              <w:vAlign w:val="bottom"/>
            </w:tcPr>
            <w:p w14:paraId="015F4B2D" w14:textId="15877677" w:rsidR="0074776A" w:rsidRDefault="0074776A" w:rsidP="00944CE4">
              <w:pPr>
                <w:pStyle w:val="Bunntekst"/>
                <w:jc w:val="right"/>
              </w:pPr>
              <w:r>
                <w:rPr>
                  <w:sz w:val="16"/>
                  <w:szCs w:val="16"/>
                </w:rPr>
                <w:t xml:space="preserve">Mal fra </w:t>
              </w:r>
              <w:r w:rsidR="00665167">
                <w:rPr>
                  <w:sz w:val="16"/>
                  <w:szCs w:val="16"/>
                </w:rPr>
                <w:t>Digitaliseringsdirektoratet</w:t>
              </w:r>
              <w:r w:rsidRPr="00480694">
                <w:rPr>
                  <w:sz w:val="16"/>
                  <w:szCs w:val="16"/>
                </w:rPr>
                <w:t xml:space="preserve"> </w:t>
              </w:r>
              <w:r>
                <w:rPr>
                  <w:sz w:val="16"/>
                  <w:szCs w:val="16"/>
                </w:rPr>
                <w:t xml:space="preserve">per </w:t>
              </w:r>
              <w:r w:rsidR="007B6705">
                <w:rPr>
                  <w:sz w:val="16"/>
                  <w:szCs w:val="16"/>
                </w:rPr>
                <w:t>1</w:t>
              </w:r>
              <w:r w:rsidRPr="00480694">
                <w:rPr>
                  <w:sz w:val="16"/>
                  <w:szCs w:val="16"/>
                </w:rPr>
                <w:t>.</w:t>
              </w:r>
              <w:r w:rsidR="007B6705">
                <w:rPr>
                  <w:sz w:val="16"/>
                  <w:szCs w:val="16"/>
                </w:rPr>
                <w:t>1</w:t>
              </w:r>
              <w:r w:rsidRPr="00480694">
                <w:rPr>
                  <w:sz w:val="16"/>
                  <w:szCs w:val="16"/>
                </w:rPr>
                <w:t>.20</w:t>
              </w:r>
              <w:r w:rsidR="007B6705">
                <w:rPr>
                  <w:sz w:val="16"/>
                  <w:szCs w:val="16"/>
                </w:rPr>
                <w:t>22</w:t>
              </w:r>
            </w:p>
          </w:tc>
        </w:tr>
      </w:tbl>
      <w:p w14:paraId="015F4B2F" w14:textId="77777777" w:rsidR="0074776A" w:rsidRDefault="00B01CCE" w:rsidP="00DB18E7">
        <w:pPr>
          <w:pStyle w:val="Bunnteks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3368" w14:textId="77777777" w:rsidR="007255B1" w:rsidRDefault="007255B1" w:rsidP="00E73592">
      <w:pPr>
        <w:spacing w:after="0" w:line="240" w:lineRule="auto"/>
      </w:pPr>
      <w:r>
        <w:separator/>
      </w:r>
    </w:p>
    <w:p w14:paraId="6438E5E9" w14:textId="77777777" w:rsidR="007255B1" w:rsidRDefault="007255B1"/>
    <w:p w14:paraId="75D90045" w14:textId="77777777" w:rsidR="007255B1" w:rsidRDefault="007255B1" w:rsidP="00383147"/>
    <w:p w14:paraId="20EC5519" w14:textId="77777777" w:rsidR="007255B1" w:rsidRDefault="007255B1" w:rsidP="00383147"/>
  </w:footnote>
  <w:footnote w:type="continuationSeparator" w:id="0">
    <w:p w14:paraId="2359C3F7" w14:textId="77777777" w:rsidR="007255B1" w:rsidRDefault="007255B1" w:rsidP="00E73592">
      <w:pPr>
        <w:spacing w:after="0" w:line="240" w:lineRule="auto"/>
      </w:pPr>
      <w:r>
        <w:continuationSeparator/>
      </w:r>
    </w:p>
    <w:p w14:paraId="45BF95D9" w14:textId="77777777" w:rsidR="007255B1" w:rsidRDefault="007255B1"/>
    <w:p w14:paraId="61E48BBC" w14:textId="77777777" w:rsidR="007255B1" w:rsidRDefault="007255B1" w:rsidP="00383147"/>
    <w:p w14:paraId="17D18656" w14:textId="77777777" w:rsidR="007255B1" w:rsidRDefault="007255B1" w:rsidP="00383147"/>
  </w:footnote>
  <w:footnote w:type="continuationNotice" w:id="1">
    <w:p w14:paraId="21248A9B" w14:textId="77777777" w:rsidR="007255B1" w:rsidRDefault="00725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4B20" w14:textId="77777777" w:rsidR="0074776A" w:rsidRDefault="0074776A">
    <w:pPr>
      <w:pStyle w:val="Topptekst"/>
    </w:pPr>
  </w:p>
  <w:p w14:paraId="015F4B21" w14:textId="77777777" w:rsidR="0074776A" w:rsidRDefault="0074776A"/>
  <w:p w14:paraId="015F4B22" w14:textId="77777777" w:rsidR="0074776A" w:rsidRDefault="0074776A" w:rsidP="00383147"/>
  <w:p w14:paraId="015F4B23" w14:textId="77777777" w:rsidR="0074776A" w:rsidRDefault="0074776A" w:rsidP="003831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4B24" w14:textId="77777777" w:rsidR="0074776A" w:rsidRPr="002B61AA" w:rsidRDefault="0074776A" w:rsidP="00480694">
    <w:pPr>
      <w:spacing w:after="0"/>
      <w:jc w:val="center"/>
      <w:rPr>
        <w:sz w:val="36"/>
        <w:szCs w:val="36"/>
      </w:rPr>
    </w:pPr>
    <w:r w:rsidRPr="002B61AA">
      <w:rPr>
        <w:sz w:val="36"/>
        <w:szCs w:val="36"/>
      </w:rPr>
      <w:t>Analyse av status</w:t>
    </w:r>
  </w:p>
  <w:p w14:paraId="015F4B25" w14:textId="4FDAECA6" w:rsidR="0074776A" w:rsidRPr="00F578CA" w:rsidRDefault="0074776A" w:rsidP="000C556A">
    <w:pPr>
      <w:jc w:val="center"/>
      <w:rPr>
        <w:sz w:val="24"/>
        <w:szCs w:val="24"/>
        <w:u w:val="single"/>
      </w:rPr>
    </w:pPr>
    <w:r w:rsidRPr="00F578CA">
      <w:rPr>
        <w:sz w:val="24"/>
        <w:szCs w:val="24"/>
        <w:u w:val="single"/>
      </w:rPr>
      <w:t xml:space="preserve">Referanse: </w:t>
    </w:r>
    <w:r>
      <w:rPr>
        <w:sz w:val="24"/>
        <w:szCs w:val="24"/>
        <w:u w:val="single"/>
      </w:rPr>
      <w:t>Digitaliseringsdirektoratet</w:t>
    </w:r>
    <w:r w:rsidRPr="00F578CA">
      <w:rPr>
        <w:sz w:val="24"/>
        <w:szCs w:val="24"/>
        <w:u w:val="single"/>
      </w:rPr>
      <w:t>s veiledningsmateriell «Internkontroll i praksis - informasjonssikkerhet»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342A5"/>
    <w:multiLevelType w:val="multilevel"/>
    <w:tmpl w:val="CADE3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8731BAC"/>
    <w:multiLevelType w:val="hybridMultilevel"/>
    <w:tmpl w:val="B544949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4C4992"/>
    <w:multiLevelType w:val="hybridMultilevel"/>
    <w:tmpl w:val="3AF2AF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CA"/>
    <w:rsid w:val="00014EB1"/>
    <w:rsid w:val="0001604F"/>
    <w:rsid w:val="00017560"/>
    <w:rsid w:val="00032532"/>
    <w:rsid w:val="00035D52"/>
    <w:rsid w:val="000410C9"/>
    <w:rsid w:val="00042C8C"/>
    <w:rsid w:val="00056941"/>
    <w:rsid w:val="00085BC2"/>
    <w:rsid w:val="00095DA8"/>
    <w:rsid w:val="000B1B04"/>
    <w:rsid w:val="000C556A"/>
    <w:rsid w:val="000D347E"/>
    <w:rsid w:val="000F18CA"/>
    <w:rsid w:val="000F2017"/>
    <w:rsid w:val="001003C5"/>
    <w:rsid w:val="00100A26"/>
    <w:rsid w:val="00134594"/>
    <w:rsid w:val="0014219C"/>
    <w:rsid w:val="001468C7"/>
    <w:rsid w:val="00155946"/>
    <w:rsid w:val="001710CD"/>
    <w:rsid w:val="001A1586"/>
    <w:rsid w:val="001A61F0"/>
    <w:rsid w:val="001C00A7"/>
    <w:rsid w:val="001D5F01"/>
    <w:rsid w:val="001D6CAC"/>
    <w:rsid w:val="001E6C19"/>
    <w:rsid w:val="002069CC"/>
    <w:rsid w:val="00221B5E"/>
    <w:rsid w:val="00243625"/>
    <w:rsid w:val="00244A21"/>
    <w:rsid w:val="00244ACF"/>
    <w:rsid w:val="002506D4"/>
    <w:rsid w:val="00266CAF"/>
    <w:rsid w:val="00272347"/>
    <w:rsid w:val="0027268E"/>
    <w:rsid w:val="002738BE"/>
    <w:rsid w:val="0028517D"/>
    <w:rsid w:val="002A3F05"/>
    <w:rsid w:val="002A73C8"/>
    <w:rsid w:val="002B61AA"/>
    <w:rsid w:val="002D21C1"/>
    <w:rsid w:val="002D2C41"/>
    <w:rsid w:val="002F34AD"/>
    <w:rsid w:val="002F6508"/>
    <w:rsid w:val="00323454"/>
    <w:rsid w:val="00323D53"/>
    <w:rsid w:val="00341121"/>
    <w:rsid w:val="00344D4B"/>
    <w:rsid w:val="003535B1"/>
    <w:rsid w:val="00383147"/>
    <w:rsid w:val="0038397F"/>
    <w:rsid w:val="00394287"/>
    <w:rsid w:val="0039448B"/>
    <w:rsid w:val="003F05E2"/>
    <w:rsid w:val="003F798D"/>
    <w:rsid w:val="003F7AA4"/>
    <w:rsid w:val="00413C16"/>
    <w:rsid w:val="00417A32"/>
    <w:rsid w:val="0047454B"/>
    <w:rsid w:val="00480694"/>
    <w:rsid w:val="00487B74"/>
    <w:rsid w:val="004A15F1"/>
    <w:rsid w:val="004D1251"/>
    <w:rsid w:val="004E4644"/>
    <w:rsid w:val="005001FA"/>
    <w:rsid w:val="00501461"/>
    <w:rsid w:val="00530031"/>
    <w:rsid w:val="005477C9"/>
    <w:rsid w:val="005533BD"/>
    <w:rsid w:val="005565ED"/>
    <w:rsid w:val="00566960"/>
    <w:rsid w:val="005A34BD"/>
    <w:rsid w:val="005A5CFD"/>
    <w:rsid w:val="005C7E52"/>
    <w:rsid w:val="005D3098"/>
    <w:rsid w:val="005E16AC"/>
    <w:rsid w:val="005E282E"/>
    <w:rsid w:val="00600F06"/>
    <w:rsid w:val="00602B89"/>
    <w:rsid w:val="00616B88"/>
    <w:rsid w:val="006202A3"/>
    <w:rsid w:val="006436CD"/>
    <w:rsid w:val="00665167"/>
    <w:rsid w:val="006748B3"/>
    <w:rsid w:val="0067669C"/>
    <w:rsid w:val="006803E9"/>
    <w:rsid w:val="006815CB"/>
    <w:rsid w:val="00697E39"/>
    <w:rsid w:val="006A39A2"/>
    <w:rsid w:val="006A41E9"/>
    <w:rsid w:val="006F7056"/>
    <w:rsid w:val="007051B9"/>
    <w:rsid w:val="0072302C"/>
    <w:rsid w:val="007255B1"/>
    <w:rsid w:val="007314C7"/>
    <w:rsid w:val="0074776A"/>
    <w:rsid w:val="00751290"/>
    <w:rsid w:val="007561EA"/>
    <w:rsid w:val="00791A77"/>
    <w:rsid w:val="007B14FD"/>
    <w:rsid w:val="007B6705"/>
    <w:rsid w:val="00815A80"/>
    <w:rsid w:val="008504B8"/>
    <w:rsid w:val="00857E6D"/>
    <w:rsid w:val="00870513"/>
    <w:rsid w:val="00872571"/>
    <w:rsid w:val="008827BE"/>
    <w:rsid w:val="008D0020"/>
    <w:rsid w:val="008D7B83"/>
    <w:rsid w:val="008E63F4"/>
    <w:rsid w:val="00902481"/>
    <w:rsid w:val="009026AE"/>
    <w:rsid w:val="00906BE0"/>
    <w:rsid w:val="00917529"/>
    <w:rsid w:val="00917643"/>
    <w:rsid w:val="00925446"/>
    <w:rsid w:val="00944CE4"/>
    <w:rsid w:val="00960F83"/>
    <w:rsid w:val="00982D82"/>
    <w:rsid w:val="009A731F"/>
    <w:rsid w:val="009B436E"/>
    <w:rsid w:val="009B4906"/>
    <w:rsid w:val="009E3211"/>
    <w:rsid w:val="009E6903"/>
    <w:rsid w:val="009F1E8B"/>
    <w:rsid w:val="00A026EA"/>
    <w:rsid w:val="00A2528D"/>
    <w:rsid w:val="00A31346"/>
    <w:rsid w:val="00A349E7"/>
    <w:rsid w:val="00A5228F"/>
    <w:rsid w:val="00A524BC"/>
    <w:rsid w:val="00A735D7"/>
    <w:rsid w:val="00AA0D3F"/>
    <w:rsid w:val="00AA5F7B"/>
    <w:rsid w:val="00AC3FFA"/>
    <w:rsid w:val="00AD062B"/>
    <w:rsid w:val="00AF2E62"/>
    <w:rsid w:val="00AF7854"/>
    <w:rsid w:val="00B01CCE"/>
    <w:rsid w:val="00B03C37"/>
    <w:rsid w:val="00B117AA"/>
    <w:rsid w:val="00B27145"/>
    <w:rsid w:val="00B502C4"/>
    <w:rsid w:val="00B54485"/>
    <w:rsid w:val="00B5736D"/>
    <w:rsid w:val="00B57E9E"/>
    <w:rsid w:val="00B903E9"/>
    <w:rsid w:val="00BA3138"/>
    <w:rsid w:val="00BD628D"/>
    <w:rsid w:val="00BE4190"/>
    <w:rsid w:val="00C02763"/>
    <w:rsid w:val="00C311F7"/>
    <w:rsid w:val="00C527CC"/>
    <w:rsid w:val="00C54B42"/>
    <w:rsid w:val="00C64F6E"/>
    <w:rsid w:val="00C74F56"/>
    <w:rsid w:val="00C77096"/>
    <w:rsid w:val="00CA30ED"/>
    <w:rsid w:val="00CC4496"/>
    <w:rsid w:val="00CC4BE8"/>
    <w:rsid w:val="00CF486C"/>
    <w:rsid w:val="00CF4EC7"/>
    <w:rsid w:val="00D01790"/>
    <w:rsid w:val="00D06356"/>
    <w:rsid w:val="00D10C5A"/>
    <w:rsid w:val="00D27128"/>
    <w:rsid w:val="00D40678"/>
    <w:rsid w:val="00D4316D"/>
    <w:rsid w:val="00D6309A"/>
    <w:rsid w:val="00D66E2C"/>
    <w:rsid w:val="00DA3EE5"/>
    <w:rsid w:val="00DB18E7"/>
    <w:rsid w:val="00DB3B27"/>
    <w:rsid w:val="00DC36B5"/>
    <w:rsid w:val="00DD62D7"/>
    <w:rsid w:val="00DD7A4C"/>
    <w:rsid w:val="00DE2336"/>
    <w:rsid w:val="00DE7A54"/>
    <w:rsid w:val="00E11026"/>
    <w:rsid w:val="00E140B9"/>
    <w:rsid w:val="00E221D5"/>
    <w:rsid w:val="00E27B3F"/>
    <w:rsid w:val="00E344F9"/>
    <w:rsid w:val="00E3651B"/>
    <w:rsid w:val="00E41355"/>
    <w:rsid w:val="00E4321F"/>
    <w:rsid w:val="00E44B5B"/>
    <w:rsid w:val="00E46DD0"/>
    <w:rsid w:val="00E6634E"/>
    <w:rsid w:val="00E73592"/>
    <w:rsid w:val="00E974E7"/>
    <w:rsid w:val="00EA2813"/>
    <w:rsid w:val="00EA6006"/>
    <w:rsid w:val="00EA7FF8"/>
    <w:rsid w:val="00ED4F25"/>
    <w:rsid w:val="00EE4F3F"/>
    <w:rsid w:val="00F1664F"/>
    <w:rsid w:val="00F232B4"/>
    <w:rsid w:val="00F578CA"/>
    <w:rsid w:val="00F64954"/>
    <w:rsid w:val="00F7425D"/>
    <w:rsid w:val="00F75F30"/>
    <w:rsid w:val="00F97329"/>
    <w:rsid w:val="00FB4EDD"/>
    <w:rsid w:val="00FC0BF1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F44A8"/>
  <w15:chartTrackingRefBased/>
  <w15:docId w15:val="{42D6BB73-C078-48A0-9FA2-C14D7E55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74E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10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A34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B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link w:val="RentekstTegn"/>
    <w:uiPriority w:val="99"/>
    <w:unhideWhenUsed/>
    <w:rsid w:val="002B61AA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2B61AA"/>
    <w:rPr>
      <w:rFonts w:ascii="Calibri" w:hAnsi="Calibri"/>
      <w:szCs w:val="2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349E7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110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7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3592"/>
  </w:style>
  <w:style w:type="paragraph" w:styleId="Bunntekst">
    <w:name w:val="footer"/>
    <w:basedOn w:val="Normal"/>
    <w:link w:val="BunntekstTegn"/>
    <w:uiPriority w:val="99"/>
    <w:unhideWhenUsed/>
    <w:rsid w:val="00E73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3592"/>
  </w:style>
  <w:style w:type="paragraph" w:styleId="Bobletekst">
    <w:name w:val="Balloon Text"/>
    <w:basedOn w:val="Normal"/>
    <w:link w:val="BobletekstTegn"/>
    <w:uiPriority w:val="99"/>
    <w:semiHidden/>
    <w:unhideWhenUsed/>
    <w:rsid w:val="0024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4AC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DE7A5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974E7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table" w:styleId="Rutenettabell1lysuthevingsfarge1">
    <w:name w:val="Grid Table 1 Light Accent 1"/>
    <w:basedOn w:val="Vanligtabell"/>
    <w:uiPriority w:val="46"/>
    <w:rsid w:val="0001604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5">
    <w:name w:val="Plain Table 5"/>
    <w:basedOn w:val="Vanligtabell"/>
    <w:uiPriority w:val="45"/>
    <w:rsid w:val="000160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3">
    <w:name w:val="Plain Table 3"/>
    <w:basedOn w:val="Vanligtabell"/>
    <w:uiPriority w:val="43"/>
    <w:rsid w:val="000160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2">
    <w:name w:val="Plain Table 2"/>
    <w:basedOn w:val="Vanligtabell"/>
    <w:uiPriority w:val="42"/>
    <w:rsid w:val="000160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1">
    <w:name w:val="Plain Table 1"/>
    <w:basedOn w:val="Vanligtabell"/>
    <w:uiPriority w:val="41"/>
    <w:rsid w:val="000160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lys">
    <w:name w:val="Grid Table Light"/>
    <w:basedOn w:val="Vanligtabell"/>
    <w:uiPriority w:val="40"/>
    <w:rsid w:val="000160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uthevingsfarge3">
    <w:name w:val="Grid Table 1 Light Accent 3"/>
    <w:basedOn w:val="Vanligtabell"/>
    <w:uiPriority w:val="46"/>
    <w:rsid w:val="000160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0160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uthevingsfarge3">
    <w:name w:val="Grid Table 2 Accent 3"/>
    <w:basedOn w:val="Vanligtabell"/>
    <w:uiPriority w:val="47"/>
    <w:rsid w:val="003F05E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">
    <w:name w:val="Grid Table 4"/>
    <w:basedOn w:val="Vanligtabell"/>
    <w:uiPriority w:val="49"/>
    <w:rsid w:val="00C54B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uiPriority w:val="48"/>
    <w:rsid w:val="00C54B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B03C37"/>
    <w:pPr>
      <w:spacing w:after="0" w:line="240" w:lineRule="auto"/>
    </w:pPr>
    <w:rPr>
      <w:b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3C37"/>
    <w:rPr>
      <w:b/>
    </w:rPr>
  </w:style>
  <w:style w:type="character" w:styleId="Sidetall">
    <w:name w:val="page number"/>
    <w:basedOn w:val="Standardskriftforavsnitt"/>
    <w:rsid w:val="00480694"/>
  </w:style>
  <w:style w:type="paragraph" w:styleId="Revisjon">
    <w:name w:val="Revision"/>
    <w:hidden/>
    <w:uiPriority w:val="99"/>
    <w:semiHidden/>
    <w:rsid w:val="00530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2" ma:contentTypeDescription="Opprett et nytt dokument." ma:contentTypeScope="" ma:versionID="28df7d82c815daa60945712cda3b0d23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3deba822f8efc741dba0ffe443339541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DBE66-C69E-4E33-B73D-AE056E401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e8e2-a9e8-46df-a91b-761db99c8728"/>
    <ds:schemaRef ds:uri="7bfd8652-9f54-45a4-9684-efa1596a6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4781B-F050-49DA-B4A8-CA0B08782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85D8C-B60E-4281-90E4-D6C6B0ABD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092E9-A84D-4D57-88BA-A13ABEC2D5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1138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Svendsen, Katrine Aam</dc:creator>
  <cp:keywords/>
  <dc:description/>
  <cp:lastModifiedBy>Svendsen, Katrine Aam</cp:lastModifiedBy>
  <cp:revision>6</cp:revision>
  <dcterms:created xsi:type="dcterms:W3CDTF">2021-12-21T08:01:00Z</dcterms:created>
  <dcterms:modified xsi:type="dcterms:W3CDTF">2021-12-21T09:56:00Z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